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928AB" w14:textId="3E12E1DD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392B4A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3A62F0" w:rsidRPr="003A62F0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R4-1906372</w:t>
      </w:r>
    </w:p>
    <w:p w14:paraId="178A2302" w14:textId="5F726DB9" w:rsidR="00841BCD" w:rsidRPr="00841BCD" w:rsidRDefault="00392B4A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Reno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DE610A">
        <w:rPr>
          <w:rFonts w:ascii="Arial" w:eastAsia="SimSun" w:hAnsi="Arial" w:cs="Times New Roman"/>
          <w:b/>
          <w:sz w:val="24"/>
          <w:szCs w:val="20"/>
          <w:lang w:val="en-GB"/>
        </w:rPr>
        <w:t xml:space="preserve">Nevada,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US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13</w:t>
      </w:r>
      <w:r w:rsidR="00F94190">
        <w:rPr>
          <w:rFonts w:ascii="Arial" w:eastAsia="SimSun" w:hAnsi="Arial" w:cs="Times New Roman"/>
          <w:b/>
          <w:sz w:val="24"/>
          <w:szCs w:val="20"/>
          <w:lang w:val="en-GB"/>
        </w:rPr>
        <w:t>th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7</w:t>
      </w:r>
      <w:r w:rsidR="00F94190">
        <w:rPr>
          <w:rFonts w:ascii="Arial" w:eastAsia="SimSun" w:hAnsi="Arial" w:cs="Times New Roman"/>
          <w:b/>
          <w:sz w:val="24"/>
          <w:szCs w:val="20"/>
          <w:lang w:val="en-GB"/>
        </w:rPr>
        <w:t>th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May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2019</w:t>
      </w:r>
    </w:p>
    <w:bookmarkEnd w:id="0"/>
    <w:bookmarkEnd w:id="1"/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40A5E71A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E3F9B" w:rsidRPr="00DE3F9B">
        <w:rPr>
          <w:rFonts w:ascii="Arial" w:eastAsia="Calibri" w:hAnsi="Arial" w:cs="Arial"/>
          <w:b/>
          <w:bCs/>
          <w:sz w:val="24"/>
          <w:lang w:val="en-GB"/>
        </w:rPr>
        <w:t>On high speed train related PUSCH requirements for NR BS demodulation in Rel-15</w:t>
      </w:r>
    </w:p>
    <w:p w14:paraId="139CE457" w14:textId="18545A3F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DE3F9B" w:rsidRPr="00DE3F9B">
        <w:rPr>
          <w:rFonts w:ascii="Arial" w:eastAsia="MS Mincho" w:hAnsi="Arial" w:cs="Arial"/>
          <w:b/>
          <w:bCs/>
          <w:sz w:val="24"/>
          <w:szCs w:val="20"/>
          <w:lang w:val="en-GB"/>
        </w:rPr>
        <w:t>6.12.2.2.1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3C86316" w14:textId="72402AF4" w:rsidR="0052727B" w:rsidRDefault="00CA054C" w:rsidP="005C23A4">
      <w:pPr>
        <w:rPr>
          <w:lang w:val="en-GB"/>
        </w:rPr>
      </w:pPr>
      <w:r>
        <w:rPr>
          <w:lang w:val="en-GB"/>
        </w:rPr>
        <w:t>In the RAN4#</w:t>
      </w:r>
      <w:r w:rsidR="0052727B">
        <w:rPr>
          <w:lang w:val="en-GB"/>
        </w:rPr>
        <w:t>90bis</w:t>
      </w:r>
      <w:r>
        <w:rPr>
          <w:lang w:val="en-GB"/>
        </w:rPr>
        <w:t xml:space="preserve"> meeting,</w:t>
      </w:r>
      <w:r w:rsidR="0052727B">
        <w:rPr>
          <w:lang w:val="en-GB"/>
        </w:rPr>
        <w:t xml:space="preserve"> a WF [1] was agreed that outline</w:t>
      </w:r>
      <w:r w:rsidR="004B19E4">
        <w:rPr>
          <w:lang w:val="en-GB"/>
        </w:rPr>
        <w:t>s</w:t>
      </w:r>
      <w:r w:rsidR="0052727B">
        <w:rPr>
          <w:lang w:val="en-GB"/>
        </w:rPr>
        <w:t xml:space="preserve"> a set of assumption</w:t>
      </w:r>
      <w:r w:rsidR="004B19E4">
        <w:rPr>
          <w:lang w:val="en-GB"/>
        </w:rPr>
        <w:t>s</w:t>
      </w:r>
      <w:r w:rsidR="0052727B">
        <w:rPr>
          <w:lang w:val="en-GB"/>
        </w:rPr>
        <w:t xml:space="preserve"> for</w:t>
      </w:r>
      <w:r w:rsidR="004B19E4">
        <w:rPr>
          <w:lang w:val="en-GB"/>
        </w:rPr>
        <w:t xml:space="preserve"> optional performance requirements for</w:t>
      </w:r>
      <w:r w:rsidR="0052727B">
        <w:rPr>
          <w:lang w:val="en-GB"/>
        </w:rPr>
        <w:t xml:space="preserve"> high speed train (HST) </w:t>
      </w:r>
      <w:r w:rsidR="004B19E4">
        <w:rPr>
          <w:lang w:val="en-GB"/>
        </w:rPr>
        <w:t xml:space="preserve">scenarios </w:t>
      </w:r>
      <w:r w:rsidR="0052727B">
        <w:rPr>
          <w:lang w:val="en-GB"/>
        </w:rPr>
        <w:t>in Rel-15, which are for evaluation until the RAN4#91 meeting: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13982"/>
      </w:tblGrid>
      <w:tr w:rsidR="0052727B" w14:paraId="3CFBCF51" w14:textId="77777777" w:rsidTr="008B6E27">
        <w:trPr>
          <w:jc w:val="center"/>
        </w:trPr>
        <w:tc>
          <w:tcPr>
            <w:tcW w:w="8655" w:type="dxa"/>
          </w:tcPr>
          <w:p w14:paraId="7A45437C" w14:textId="77777777" w:rsidR="005843E7" w:rsidRPr="0052727B" w:rsidRDefault="000766EA" w:rsidP="0040038A">
            <w:pPr>
              <w:numPr>
                <w:ilvl w:val="0"/>
                <w:numId w:val="10"/>
              </w:numPr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  <w:lang w:val="en-GB"/>
              </w:rPr>
            </w:pPr>
            <w:r w:rsidRPr="0052727B"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</w:rPr>
              <w:t xml:space="preserve">The performance requirements for HST are optional, and the applicability depends on the declaration. </w:t>
            </w:r>
          </w:p>
          <w:p w14:paraId="11A689A9" w14:textId="54B011B2" w:rsidR="0052727B" w:rsidRPr="0052727B" w:rsidRDefault="000766EA" w:rsidP="0040038A">
            <w:pPr>
              <w:numPr>
                <w:ilvl w:val="0"/>
                <w:numId w:val="10"/>
              </w:numPr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  <w:lang w:val="en-GB"/>
              </w:rPr>
            </w:pPr>
            <w:r w:rsidRPr="0052727B"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  <w:lang w:val="en-GB"/>
              </w:rPr>
              <w:t xml:space="preserve">Assumptions for the following HST evaluations are for NR Rel-15 HST for RAN4#91 meeting. Bases on the evaluation results, companies can share their views on the HST requirements definition. </w:t>
            </w:r>
          </w:p>
        </w:tc>
      </w:tr>
    </w:tbl>
    <w:p w14:paraId="1089B45D" w14:textId="74A23AF0" w:rsidR="0052727B" w:rsidRDefault="0052727B" w:rsidP="005C23A4">
      <w:pPr>
        <w:rPr>
          <w:lang w:val="en-GB"/>
        </w:rPr>
      </w:pPr>
    </w:p>
    <w:p w14:paraId="0EBBFA7B" w14:textId="4D8EC660" w:rsidR="004B19E4" w:rsidRDefault="004B19E4" w:rsidP="005C23A4">
      <w:pPr>
        <w:rPr>
          <w:lang w:val="en-GB"/>
        </w:rPr>
      </w:pPr>
      <w:r>
        <w:rPr>
          <w:lang w:val="en-GB"/>
        </w:rPr>
        <w:t>In this contribution we will express our opinions on several of the captured PUSCH configuration assumptions and discuss them under the impression of our simulation results delivered in [2].</w:t>
      </w:r>
    </w:p>
    <w:p w14:paraId="41C21FCB" w14:textId="3D2447CD" w:rsidR="00CA054C" w:rsidRDefault="00CA054C" w:rsidP="005C23A4">
      <w:pPr>
        <w:rPr>
          <w:lang w:val="en-GB"/>
        </w:rPr>
      </w:pPr>
    </w:p>
    <w:p w14:paraId="33E353A6" w14:textId="77777777" w:rsidR="000766EA" w:rsidRDefault="000766EA" w:rsidP="005C23A4">
      <w:pPr>
        <w:rPr>
          <w:lang w:val="en-GB"/>
        </w:rPr>
      </w:pPr>
    </w:p>
    <w:p w14:paraId="5D3B3129" w14:textId="0C570DEF" w:rsidR="002333B6" w:rsidRDefault="002333B6" w:rsidP="002333B6">
      <w:pPr>
        <w:pStyle w:val="RAN4H1"/>
      </w:pPr>
      <w:r>
        <w:t xml:space="preserve">Discussion on </w:t>
      </w:r>
      <w:r w:rsidR="00FA0ABB" w:rsidRPr="00FA0ABB">
        <w:t>high speed train related PUSCH requirements for NR BS demodulation in Rel-</w:t>
      </w:r>
      <w:r w:rsidR="00FA0ABB">
        <w:t>15</w:t>
      </w:r>
    </w:p>
    <w:p w14:paraId="583119E9" w14:textId="6660DBCC" w:rsidR="00FA0ABB" w:rsidRDefault="00721F47" w:rsidP="005C23A4">
      <w:pPr>
        <w:rPr>
          <w:lang w:val="en-GB"/>
        </w:rPr>
      </w:pPr>
      <w:r>
        <w:rPr>
          <w:lang w:val="en-GB"/>
        </w:rPr>
        <w:t>This discussion is exclusively concerned with the options detailed in WF [1], even though some of the proposed solutions go beyond the content of [1].</w:t>
      </w:r>
    </w:p>
    <w:p w14:paraId="37FDADF0" w14:textId="0AA33192" w:rsidR="00FA0ABB" w:rsidRDefault="00FA0ABB" w:rsidP="005C23A4">
      <w:pPr>
        <w:rPr>
          <w:lang w:val="en-GB"/>
        </w:rPr>
      </w:pPr>
    </w:p>
    <w:p w14:paraId="31B16D0E" w14:textId="63A2A26D" w:rsidR="00FA0ABB" w:rsidRDefault="00FA0ABB" w:rsidP="00FA0ABB">
      <w:pPr>
        <w:pStyle w:val="RAN4H2"/>
        <w:rPr>
          <w:lang w:val="en-GB"/>
        </w:rPr>
      </w:pPr>
      <w:r>
        <w:rPr>
          <w:lang w:val="en-GB"/>
        </w:rPr>
        <w:t>Inconsistencies in the configuration description</w:t>
      </w:r>
    </w:p>
    <w:p w14:paraId="21F792EB" w14:textId="5892A029" w:rsidR="00C56BDA" w:rsidRDefault="00C56BDA" w:rsidP="005C23A4">
      <w:pPr>
        <w:rPr>
          <w:lang w:val="en-GB"/>
        </w:rPr>
      </w:pPr>
      <w:r>
        <w:rPr>
          <w:lang w:val="en-GB"/>
        </w:rPr>
        <w:t xml:space="preserve">The way forward [1] does contain some inconsistencies in the </w:t>
      </w:r>
      <w:r w:rsidR="008B6E27">
        <w:rPr>
          <w:lang w:val="en-GB"/>
        </w:rPr>
        <w:t xml:space="preserve">its configuration </w:t>
      </w:r>
      <w:r>
        <w:rPr>
          <w:lang w:val="en-GB"/>
        </w:rPr>
        <w:t>description.</w:t>
      </w:r>
      <w:r w:rsidR="008B6E27">
        <w:rPr>
          <w:lang w:val="en-GB"/>
        </w:rPr>
        <w:t xml:space="preserve"> These minor issues </w:t>
      </w:r>
      <w:r w:rsidR="00D531EF">
        <w:rPr>
          <w:lang w:val="en-GB"/>
        </w:rPr>
        <w:t xml:space="preserve">are highlighted in the following in order to </w:t>
      </w:r>
      <w:r w:rsidR="008B6E27">
        <w:rPr>
          <w:lang w:val="en-GB"/>
        </w:rPr>
        <w:t>not propagate to future documents built on this WF:</w:t>
      </w:r>
    </w:p>
    <w:p w14:paraId="7AF044AC" w14:textId="5510D08A" w:rsidR="00FA0ABB" w:rsidRPr="008B6E27" w:rsidRDefault="00FA0ABB" w:rsidP="0040038A">
      <w:pPr>
        <w:pStyle w:val="ListParagraph"/>
        <w:numPr>
          <w:ilvl w:val="0"/>
          <w:numId w:val="11"/>
        </w:numPr>
        <w:rPr>
          <w:lang w:val="en-GB"/>
        </w:rPr>
      </w:pPr>
      <w:r w:rsidRPr="008B6E27">
        <w:rPr>
          <w:lang w:val="en-GB"/>
        </w:rPr>
        <w:t xml:space="preserve">Type A </w:t>
      </w:r>
      <w:r w:rsidR="008B6E27">
        <w:rPr>
          <w:lang w:val="en-GB"/>
        </w:rPr>
        <w:t>TDRS</w:t>
      </w:r>
      <w:r w:rsidR="00C56BDA" w:rsidRPr="008B6E27">
        <w:rPr>
          <w:lang w:val="en-GB"/>
        </w:rPr>
        <w:t xml:space="preserve"> </w:t>
      </w:r>
      <w:r w:rsidRPr="008B6E27">
        <w:rPr>
          <w:lang w:val="en-GB"/>
        </w:rPr>
        <w:t xml:space="preserve">is not </w:t>
      </w:r>
      <w:r w:rsidR="00C56BDA" w:rsidRPr="008B6E27">
        <w:rPr>
          <w:lang w:val="en-GB"/>
        </w:rPr>
        <w:t>front loaded (</w:t>
      </w:r>
      <w:r w:rsidRPr="008B6E27">
        <w:rPr>
          <w:lang w:val="en-GB"/>
        </w:rPr>
        <w:t>FL</w:t>
      </w:r>
      <w:r w:rsidR="00C56BDA" w:rsidRPr="008B6E27">
        <w:rPr>
          <w:lang w:val="en-GB"/>
        </w:rPr>
        <w:t>)</w:t>
      </w:r>
      <w:r w:rsidR="008B6E27">
        <w:rPr>
          <w:lang w:val="en-GB"/>
        </w:rPr>
        <w:t xml:space="preserve"> DMRS</w:t>
      </w:r>
      <w:r w:rsidRPr="008B6E27">
        <w:rPr>
          <w:lang w:val="en-GB"/>
        </w:rPr>
        <w:t>.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13982"/>
      </w:tblGrid>
      <w:tr w:rsidR="008B6E27" w14:paraId="6880107C" w14:textId="77777777" w:rsidTr="00721F47">
        <w:trPr>
          <w:jc w:val="center"/>
        </w:trPr>
        <w:tc>
          <w:tcPr>
            <w:tcW w:w="8655" w:type="dxa"/>
          </w:tcPr>
          <w:p w14:paraId="0A8C5FB3" w14:textId="77777777" w:rsidR="005843E7" w:rsidRPr="008B6E27" w:rsidRDefault="000766EA" w:rsidP="0040038A">
            <w:pPr>
              <w:numPr>
                <w:ilvl w:val="0"/>
                <w:numId w:val="10"/>
              </w:numPr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  <w:lang w:val="en-GB"/>
              </w:rPr>
            </w:pPr>
            <w:r w:rsidRPr="008B6E27"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  <w:lang w:val="en-GB"/>
              </w:rPr>
              <w:t>DMRS configuration</w:t>
            </w:r>
          </w:p>
          <w:p w14:paraId="464012F2" w14:textId="77777777" w:rsidR="005843E7" w:rsidRPr="008B6E27" w:rsidRDefault="000766EA" w:rsidP="0040038A">
            <w:pPr>
              <w:numPr>
                <w:ilvl w:val="1"/>
                <w:numId w:val="10"/>
              </w:numPr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  <w:lang w:val="en-GB"/>
              </w:rPr>
            </w:pPr>
            <w:r w:rsidRPr="008B6E27"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  <w:lang w:val="en-GB"/>
              </w:rPr>
              <w:t xml:space="preserve">Baseline: DMRS 1+1, the position of </w:t>
            </w:r>
            <w:r w:rsidRPr="008B6E27"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  <w:highlight w:val="yellow"/>
                <w:lang w:val="en-GB"/>
              </w:rPr>
              <w:t>FL DMRS</w:t>
            </w:r>
            <w:r w:rsidRPr="008B6E27"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  <w:lang w:val="en-GB"/>
              </w:rPr>
              <w:t xml:space="preserve"> l0 = 3 for both 15kHz and 30kHz SCS</w:t>
            </w:r>
          </w:p>
          <w:p w14:paraId="23239B3E" w14:textId="77777777" w:rsidR="005843E7" w:rsidRPr="008B6E27" w:rsidRDefault="000766EA" w:rsidP="0040038A">
            <w:pPr>
              <w:numPr>
                <w:ilvl w:val="1"/>
                <w:numId w:val="10"/>
              </w:numPr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  <w:lang w:val="en-GB"/>
              </w:rPr>
            </w:pPr>
            <w:r w:rsidRPr="008B6E27"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  <w:lang w:val="en-GB"/>
              </w:rPr>
              <w:t>DMRS 1+1+1 for 30kHz SCS is welcome to provide evaluation results</w:t>
            </w:r>
          </w:p>
          <w:p w14:paraId="28075E62" w14:textId="77777777" w:rsidR="005843E7" w:rsidRPr="008B6E27" w:rsidRDefault="000766EA" w:rsidP="0040038A">
            <w:pPr>
              <w:numPr>
                <w:ilvl w:val="0"/>
                <w:numId w:val="10"/>
              </w:numPr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  <w:lang w:val="en-GB"/>
              </w:rPr>
            </w:pPr>
            <w:r w:rsidRPr="008B6E27"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  <w:lang w:val="en-GB"/>
              </w:rPr>
              <w:t>Time domain resource allocation type</w:t>
            </w:r>
          </w:p>
          <w:p w14:paraId="54F224F1" w14:textId="539C00C7" w:rsidR="008B6E27" w:rsidRPr="008B6E27" w:rsidRDefault="000766EA" w:rsidP="0040038A">
            <w:pPr>
              <w:numPr>
                <w:ilvl w:val="1"/>
                <w:numId w:val="10"/>
              </w:numPr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  <w:lang w:val="en-GB"/>
              </w:rPr>
            </w:pPr>
            <w:r w:rsidRPr="008B6E27"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  <w:highlight w:val="yellow"/>
              </w:rPr>
              <w:t>Type A</w:t>
            </w:r>
          </w:p>
        </w:tc>
      </w:tr>
    </w:tbl>
    <w:p w14:paraId="242617CC" w14:textId="77777777" w:rsidR="00AF1C11" w:rsidRPr="00AF1C11" w:rsidRDefault="00AF1C11" w:rsidP="00AF1C11">
      <w:pPr>
        <w:rPr>
          <w:lang w:val="en-GB"/>
        </w:rPr>
      </w:pPr>
    </w:p>
    <w:p w14:paraId="204FE061" w14:textId="68ABDC0F" w:rsidR="00AF1C11" w:rsidRPr="00AF1C11" w:rsidRDefault="00AF1C11" w:rsidP="0040038A">
      <w:pPr>
        <w:pStyle w:val="ListParagraph"/>
        <w:numPr>
          <w:ilvl w:val="0"/>
          <w:numId w:val="11"/>
        </w:numPr>
        <w:rPr>
          <w:lang w:val="en-GB"/>
        </w:rPr>
      </w:pPr>
      <w:r w:rsidRPr="00AF1C11">
        <w:rPr>
          <w:lang w:val="en-GB"/>
        </w:rPr>
        <w:t>Transmission scheme</w:t>
      </w:r>
      <w:r w:rsidRPr="00AF1C11">
        <w:rPr>
          <w:lang w:val="en-GB"/>
        </w:rPr>
        <w:br/>
        <w:t>In the proposed single Tx configuration, the TPMI does not need to be specified.</w:t>
      </w:r>
    </w:p>
    <w:p w14:paraId="23EC369E" w14:textId="37E24746" w:rsidR="008B6E27" w:rsidRPr="008B6E27" w:rsidRDefault="008B6E27" w:rsidP="0040038A">
      <w:pPr>
        <w:pStyle w:val="ListParagraph"/>
        <w:numPr>
          <w:ilvl w:val="0"/>
          <w:numId w:val="11"/>
        </w:numPr>
        <w:rPr>
          <w:lang w:val="en-GB"/>
        </w:rPr>
      </w:pPr>
      <w:r>
        <w:rPr>
          <w:lang w:val="en-GB"/>
        </w:rPr>
        <w:t>Frequency domain resource allocation</w:t>
      </w:r>
      <w:r w:rsidRPr="008B6E27">
        <w:rPr>
          <w:lang w:val="en-GB"/>
        </w:rPr>
        <w:t>.</w:t>
      </w:r>
      <w:r>
        <w:rPr>
          <w:lang w:val="en-GB"/>
        </w:rPr>
        <w:br/>
        <w:t>It is unclear why with transform precoding enabled the FDRA needs to be specified as “</w:t>
      </w:r>
      <w:r w:rsidRPr="008B6E27">
        <w:rPr>
          <w:lang w:val="en-GB"/>
        </w:rPr>
        <w:t>15kHz: 25 PRB; 30kHz: 24 PRB (middle of test BW)</w:t>
      </w:r>
      <w:r>
        <w:rPr>
          <w:lang w:val="en-GB"/>
        </w:rPr>
        <w:t>”</w:t>
      </w:r>
      <w:r>
        <w:rPr>
          <w:lang w:val="en-GB"/>
        </w:rPr>
        <w:br/>
        <w:t>This should be simplified to “full applicable test bandwidth”</w:t>
      </w:r>
    </w:p>
    <w:p w14:paraId="0D3CB0E1" w14:textId="6C5A5046" w:rsidR="008B6E27" w:rsidRDefault="008B6E27" w:rsidP="005C23A4">
      <w:pPr>
        <w:rPr>
          <w:lang w:val="en-GB"/>
        </w:rPr>
      </w:pPr>
    </w:p>
    <w:p w14:paraId="5FC67188" w14:textId="706F025A" w:rsidR="008B6E27" w:rsidRDefault="008B6E27" w:rsidP="008B6E27">
      <w:pPr>
        <w:pStyle w:val="RAN4proposal"/>
        <w:rPr>
          <w:lang w:val="en-GB"/>
        </w:rPr>
      </w:pPr>
      <w:r>
        <w:rPr>
          <w:lang w:val="en-GB"/>
        </w:rPr>
        <w:t xml:space="preserve">RAN4 to consider using </w:t>
      </w:r>
      <w:r w:rsidRPr="008B6E27">
        <w:rPr>
          <w:lang w:val="en-GB"/>
        </w:rPr>
        <w:t>Frequency domain resource allocation</w:t>
      </w:r>
      <w:r>
        <w:rPr>
          <w:lang w:val="en-GB"/>
        </w:rPr>
        <w:t xml:space="preserve"> of “full applicable test bandwidth”</w:t>
      </w:r>
      <w:r w:rsidR="00AF1C11">
        <w:rPr>
          <w:lang w:val="en-GB"/>
        </w:rPr>
        <w:t xml:space="preserve"> with transform precoding enabled.</w:t>
      </w:r>
    </w:p>
    <w:p w14:paraId="6C033E11" w14:textId="77777777" w:rsidR="008B6E27" w:rsidRDefault="008B6E27" w:rsidP="005C23A4">
      <w:pPr>
        <w:rPr>
          <w:lang w:val="en-GB"/>
        </w:rPr>
      </w:pPr>
    </w:p>
    <w:p w14:paraId="57FECAD5" w14:textId="77777777" w:rsidR="00C56BDA" w:rsidRDefault="00C56BDA" w:rsidP="005C23A4">
      <w:pPr>
        <w:rPr>
          <w:lang w:val="en-GB"/>
        </w:rPr>
      </w:pPr>
    </w:p>
    <w:p w14:paraId="3BD6595C" w14:textId="18C1BD17" w:rsidR="00FA0ABB" w:rsidRDefault="00706DAC" w:rsidP="00FA0ABB">
      <w:pPr>
        <w:pStyle w:val="RAN4H2"/>
        <w:rPr>
          <w:lang w:val="en-GB"/>
        </w:rPr>
      </w:pPr>
      <w:r>
        <w:rPr>
          <w:lang w:val="en-GB"/>
        </w:rPr>
        <w:t>Feasibility of the PUSCH configuration options</w:t>
      </w:r>
    </w:p>
    <w:p w14:paraId="510F4116" w14:textId="498B119D" w:rsidR="006729E1" w:rsidRDefault="00FC00AB" w:rsidP="006729E1">
      <w:pPr>
        <w:rPr>
          <w:lang w:val="en-GB"/>
        </w:rPr>
      </w:pPr>
      <w:r>
        <w:rPr>
          <w:lang w:val="en-GB"/>
        </w:rPr>
        <w:t>Running</w:t>
      </w:r>
      <w:r w:rsidR="00496445">
        <w:rPr>
          <w:lang w:val="en-GB"/>
        </w:rPr>
        <w:t xml:space="preserve"> the scenarios</w:t>
      </w:r>
      <w:r>
        <w:rPr>
          <w:lang w:val="en-GB"/>
        </w:rPr>
        <w:t xml:space="preserve"> and configurations detailed</w:t>
      </w:r>
      <w:r w:rsidR="00496445">
        <w:rPr>
          <w:lang w:val="en-GB"/>
        </w:rPr>
        <w:t xml:space="preserve"> in WF [1] </w:t>
      </w:r>
      <w:r>
        <w:rPr>
          <w:lang w:val="en-GB"/>
        </w:rPr>
        <w:t>using a simulation with</w:t>
      </w:r>
      <w:r w:rsidR="006729E1" w:rsidRPr="006729E1">
        <w:rPr>
          <w:lang w:val="en-GB"/>
        </w:rPr>
        <w:t xml:space="preserve"> standard receivers and</w:t>
      </w:r>
      <w:r>
        <w:rPr>
          <w:lang w:val="en-GB"/>
        </w:rPr>
        <w:t xml:space="preserve"> standard</w:t>
      </w:r>
      <w:r w:rsidR="006729E1" w:rsidRPr="006729E1">
        <w:rPr>
          <w:lang w:val="en-GB"/>
        </w:rPr>
        <w:t xml:space="preserve"> FOE/phase ambiguity estimation methods</w:t>
      </w:r>
      <w:r>
        <w:rPr>
          <w:lang w:val="en-GB"/>
        </w:rPr>
        <w:t>, we observe the following outcomes, which are partially taken from [2]:</w:t>
      </w:r>
    </w:p>
    <w:p w14:paraId="1AC11CA5" w14:textId="77777777" w:rsidR="00546D7A" w:rsidRDefault="00546D7A" w:rsidP="00546D7A">
      <w:pPr>
        <w:pStyle w:val="Caption"/>
        <w:rPr>
          <w:lang w:val="en-GB"/>
        </w:rPr>
      </w:pPr>
      <w:r>
        <w:rPr>
          <w:lang w:val="en-GB"/>
        </w:rPr>
        <w:t>Table 1: Summary of simulations on feasibility of HST PUSCH (excerpt of [2])</w:t>
      </w:r>
    </w:p>
    <w:tbl>
      <w:tblPr>
        <w:tblStyle w:val="TableGrid"/>
        <w:tblW w:w="10198" w:type="dxa"/>
        <w:jc w:val="center"/>
        <w:tblLook w:val="04A0" w:firstRow="1" w:lastRow="0" w:firstColumn="1" w:lastColumn="0" w:noHBand="0" w:noVBand="1"/>
      </w:tblPr>
      <w:tblGrid>
        <w:gridCol w:w="1197"/>
        <w:gridCol w:w="939"/>
        <w:gridCol w:w="2392"/>
        <w:gridCol w:w="851"/>
        <w:gridCol w:w="1984"/>
        <w:gridCol w:w="1560"/>
        <w:gridCol w:w="1275"/>
      </w:tblGrid>
      <w:tr w:rsidR="00FC00AB" w:rsidRPr="00FC00AB" w14:paraId="64915952" w14:textId="77777777" w:rsidTr="00546D7A">
        <w:trPr>
          <w:trHeight w:val="300"/>
          <w:jc w:val="center"/>
        </w:trPr>
        <w:tc>
          <w:tcPr>
            <w:tcW w:w="8923" w:type="dxa"/>
            <w:gridSpan w:val="6"/>
            <w:noWrap/>
            <w:hideMark/>
          </w:tcPr>
          <w:p w14:paraId="26150D02" w14:textId="620AB48B" w:rsidR="00FC00AB" w:rsidRPr="00FC00AB" w:rsidRDefault="00FC00AB">
            <w:pPr>
              <w:rPr>
                <w:b/>
                <w:bCs/>
              </w:rPr>
            </w:pPr>
            <w:r w:rsidRPr="00FC00AB">
              <w:rPr>
                <w:b/>
                <w:bCs/>
              </w:rPr>
              <w:t>PUSCH HST 1T2R</w:t>
            </w:r>
          </w:p>
        </w:tc>
        <w:tc>
          <w:tcPr>
            <w:tcW w:w="1275" w:type="dxa"/>
            <w:noWrap/>
            <w:hideMark/>
          </w:tcPr>
          <w:p w14:paraId="4C250398" w14:textId="117B4F5E" w:rsidR="00FC00AB" w:rsidRPr="00FC00AB" w:rsidRDefault="00FC00AB" w:rsidP="00FC00AB">
            <w:r w:rsidRPr="00FC00AB">
              <w:t>SNR @70% TPUT</w:t>
            </w:r>
            <w:r>
              <w:t xml:space="preserve"> (Ideal)</w:t>
            </w:r>
          </w:p>
        </w:tc>
      </w:tr>
      <w:tr w:rsidR="00FC00AB" w:rsidRPr="00FC00AB" w14:paraId="18BBF160" w14:textId="77777777" w:rsidTr="00546D7A">
        <w:trPr>
          <w:trHeight w:val="300"/>
          <w:jc w:val="center"/>
        </w:trPr>
        <w:tc>
          <w:tcPr>
            <w:tcW w:w="1197" w:type="dxa"/>
            <w:vMerge w:val="restart"/>
            <w:noWrap/>
            <w:hideMark/>
          </w:tcPr>
          <w:p w14:paraId="27E7B811" w14:textId="77777777" w:rsidR="00FC00AB" w:rsidRPr="00FC00AB" w:rsidRDefault="00FC00AB" w:rsidP="00FC00AB">
            <w:r w:rsidRPr="00FC00AB">
              <w:t>CP-OFDM</w:t>
            </w:r>
          </w:p>
        </w:tc>
        <w:tc>
          <w:tcPr>
            <w:tcW w:w="939" w:type="dxa"/>
            <w:vMerge w:val="restart"/>
            <w:hideMark/>
          </w:tcPr>
          <w:p w14:paraId="7F8D219D" w14:textId="77777777" w:rsidR="00FC00AB" w:rsidRPr="00FC00AB" w:rsidRDefault="00FC00AB" w:rsidP="00FC00AB">
            <w:r w:rsidRPr="00FC00AB">
              <w:t>FR1 Mapping type A</w:t>
            </w:r>
          </w:p>
        </w:tc>
        <w:tc>
          <w:tcPr>
            <w:tcW w:w="2392" w:type="dxa"/>
            <w:vMerge w:val="restart"/>
            <w:noWrap/>
            <w:hideMark/>
          </w:tcPr>
          <w:p w14:paraId="644F8223" w14:textId="77777777" w:rsidR="00FC00AB" w:rsidRPr="00FC00AB" w:rsidRDefault="00FC00AB" w:rsidP="00FC00AB">
            <w:r w:rsidRPr="00FC00AB">
              <w:t>2.1GHz, 15kHz, 10MHz</w:t>
            </w:r>
          </w:p>
        </w:tc>
        <w:tc>
          <w:tcPr>
            <w:tcW w:w="851" w:type="dxa"/>
            <w:vMerge w:val="restart"/>
            <w:hideMark/>
          </w:tcPr>
          <w:p w14:paraId="59406D87" w14:textId="77777777" w:rsidR="00FC00AB" w:rsidRPr="00FC00AB" w:rsidRDefault="00FC00AB" w:rsidP="00FC00AB">
            <w:r w:rsidRPr="00FC00AB">
              <w:t>MCS2</w:t>
            </w:r>
          </w:p>
        </w:tc>
        <w:tc>
          <w:tcPr>
            <w:tcW w:w="1984" w:type="dxa"/>
            <w:vMerge w:val="restart"/>
            <w:noWrap/>
            <w:hideMark/>
          </w:tcPr>
          <w:p w14:paraId="17B6B4B4" w14:textId="77777777" w:rsidR="00FC00AB" w:rsidRPr="00FC00AB" w:rsidRDefault="00FC00AB" w:rsidP="00FC00AB">
            <w:r w:rsidRPr="00FC00AB">
              <w:t>AWGN HST3 - 1150</w:t>
            </w:r>
          </w:p>
        </w:tc>
        <w:tc>
          <w:tcPr>
            <w:tcW w:w="1560" w:type="dxa"/>
            <w:noWrap/>
            <w:hideMark/>
          </w:tcPr>
          <w:p w14:paraId="573F1D01" w14:textId="77777777" w:rsidR="00FC00AB" w:rsidRPr="00FC00AB" w:rsidRDefault="00FC00AB">
            <w:r w:rsidRPr="00FC00AB">
              <w:t>DMRS 1+1</w:t>
            </w:r>
          </w:p>
        </w:tc>
        <w:tc>
          <w:tcPr>
            <w:tcW w:w="1275" w:type="dxa"/>
            <w:hideMark/>
          </w:tcPr>
          <w:p w14:paraId="34DAC0C9" w14:textId="77777777" w:rsidR="00FC00AB" w:rsidRPr="00FC00AB" w:rsidRDefault="00FC00AB" w:rsidP="00FC00AB">
            <w:pPr>
              <w:jc w:val="center"/>
            </w:pPr>
            <w:r w:rsidRPr="00FC00AB">
              <w:rPr>
                <w:highlight w:val="yellow"/>
              </w:rPr>
              <w:t>NA</w:t>
            </w:r>
          </w:p>
        </w:tc>
      </w:tr>
      <w:tr w:rsidR="00FC00AB" w:rsidRPr="00FC00AB" w14:paraId="7ACDE190" w14:textId="77777777" w:rsidTr="00546D7A">
        <w:trPr>
          <w:trHeight w:val="300"/>
          <w:jc w:val="center"/>
        </w:trPr>
        <w:tc>
          <w:tcPr>
            <w:tcW w:w="1197" w:type="dxa"/>
            <w:vMerge/>
            <w:hideMark/>
          </w:tcPr>
          <w:p w14:paraId="7D27A6F2" w14:textId="77777777" w:rsidR="00FC00AB" w:rsidRPr="00FC00AB" w:rsidRDefault="00FC00AB"/>
        </w:tc>
        <w:tc>
          <w:tcPr>
            <w:tcW w:w="939" w:type="dxa"/>
            <w:vMerge/>
            <w:hideMark/>
          </w:tcPr>
          <w:p w14:paraId="753C7F28" w14:textId="77777777" w:rsidR="00FC00AB" w:rsidRPr="00FC00AB" w:rsidRDefault="00FC00AB"/>
        </w:tc>
        <w:tc>
          <w:tcPr>
            <w:tcW w:w="2392" w:type="dxa"/>
            <w:vMerge/>
            <w:hideMark/>
          </w:tcPr>
          <w:p w14:paraId="2CE71B71" w14:textId="77777777" w:rsidR="00FC00AB" w:rsidRPr="00FC00AB" w:rsidRDefault="00FC00AB"/>
        </w:tc>
        <w:tc>
          <w:tcPr>
            <w:tcW w:w="851" w:type="dxa"/>
            <w:vMerge/>
            <w:hideMark/>
          </w:tcPr>
          <w:p w14:paraId="391485E8" w14:textId="77777777" w:rsidR="00FC00AB" w:rsidRPr="00FC00AB" w:rsidRDefault="00FC00AB"/>
        </w:tc>
        <w:tc>
          <w:tcPr>
            <w:tcW w:w="1984" w:type="dxa"/>
            <w:vMerge/>
            <w:hideMark/>
          </w:tcPr>
          <w:p w14:paraId="6361F689" w14:textId="77777777" w:rsidR="00FC00AB" w:rsidRPr="00FC00AB" w:rsidRDefault="00FC00AB"/>
        </w:tc>
        <w:tc>
          <w:tcPr>
            <w:tcW w:w="1560" w:type="dxa"/>
            <w:noWrap/>
            <w:hideMark/>
          </w:tcPr>
          <w:p w14:paraId="403BDD21" w14:textId="24A2B266" w:rsidR="00FC00AB" w:rsidRPr="00FC00AB" w:rsidRDefault="00FC00AB">
            <w:r>
              <w:t>(</w:t>
            </w:r>
            <w:r w:rsidRPr="00FC00AB">
              <w:t>DMRS 1+1+1</w:t>
            </w:r>
            <w:r>
              <w:t>)</w:t>
            </w:r>
          </w:p>
        </w:tc>
        <w:tc>
          <w:tcPr>
            <w:tcW w:w="1275" w:type="dxa"/>
            <w:hideMark/>
          </w:tcPr>
          <w:p w14:paraId="1611498A" w14:textId="77777777" w:rsidR="00FC00AB" w:rsidRPr="00FC00AB" w:rsidRDefault="00FC00AB" w:rsidP="00FC00AB">
            <w:pPr>
              <w:jc w:val="center"/>
            </w:pPr>
            <w:r w:rsidRPr="00FC00AB">
              <w:t>-5,96</w:t>
            </w:r>
          </w:p>
        </w:tc>
      </w:tr>
      <w:tr w:rsidR="00FC00AB" w:rsidRPr="00FC00AB" w14:paraId="470CF423" w14:textId="77777777" w:rsidTr="00546D7A">
        <w:trPr>
          <w:trHeight w:val="300"/>
          <w:jc w:val="center"/>
        </w:trPr>
        <w:tc>
          <w:tcPr>
            <w:tcW w:w="1197" w:type="dxa"/>
            <w:vMerge/>
            <w:hideMark/>
          </w:tcPr>
          <w:p w14:paraId="47533B56" w14:textId="77777777" w:rsidR="00FC00AB" w:rsidRPr="00FC00AB" w:rsidRDefault="00FC00AB"/>
        </w:tc>
        <w:tc>
          <w:tcPr>
            <w:tcW w:w="939" w:type="dxa"/>
            <w:vMerge/>
            <w:hideMark/>
          </w:tcPr>
          <w:p w14:paraId="5F182CFB" w14:textId="77777777" w:rsidR="00FC00AB" w:rsidRPr="00FC00AB" w:rsidRDefault="00FC00AB"/>
        </w:tc>
        <w:tc>
          <w:tcPr>
            <w:tcW w:w="2392" w:type="dxa"/>
            <w:vMerge w:val="restart"/>
            <w:noWrap/>
            <w:hideMark/>
          </w:tcPr>
          <w:p w14:paraId="3D8271C0" w14:textId="77777777" w:rsidR="00FC00AB" w:rsidRPr="00FC00AB" w:rsidRDefault="00FC00AB" w:rsidP="00FC00AB">
            <w:r w:rsidRPr="00FC00AB">
              <w:t>2,1GHz, 30kHz, 40MHz</w:t>
            </w:r>
          </w:p>
        </w:tc>
        <w:tc>
          <w:tcPr>
            <w:tcW w:w="851" w:type="dxa"/>
            <w:vMerge w:val="restart"/>
            <w:hideMark/>
          </w:tcPr>
          <w:p w14:paraId="5052A10D" w14:textId="77777777" w:rsidR="00FC00AB" w:rsidRPr="00FC00AB" w:rsidRDefault="00FC00AB" w:rsidP="00FC00AB">
            <w:r w:rsidRPr="00FC00AB">
              <w:t>MCS2</w:t>
            </w:r>
          </w:p>
        </w:tc>
        <w:tc>
          <w:tcPr>
            <w:tcW w:w="1984" w:type="dxa"/>
            <w:vMerge w:val="restart"/>
            <w:noWrap/>
            <w:hideMark/>
          </w:tcPr>
          <w:p w14:paraId="0CF94272" w14:textId="77777777" w:rsidR="00FC00AB" w:rsidRPr="00FC00AB" w:rsidRDefault="00FC00AB" w:rsidP="00FC00AB">
            <w:r w:rsidRPr="00FC00AB">
              <w:t>AWGN HST3 - 1150</w:t>
            </w:r>
          </w:p>
        </w:tc>
        <w:tc>
          <w:tcPr>
            <w:tcW w:w="1560" w:type="dxa"/>
            <w:noWrap/>
            <w:hideMark/>
          </w:tcPr>
          <w:p w14:paraId="5176D745" w14:textId="77777777" w:rsidR="00FC00AB" w:rsidRPr="00FC00AB" w:rsidRDefault="00FC00AB">
            <w:r w:rsidRPr="00FC00AB">
              <w:t>DMRS 1+1</w:t>
            </w:r>
          </w:p>
        </w:tc>
        <w:tc>
          <w:tcPr>
            <w:tcW w:w="1275" w:type="dxa"/>
            <w:hideMark/>
          </w:tcPr>
          <w:p w14:paraId="08C26136" w14:textId="77777777" w:rsidR="00FC00AB" w:rsidRPr="00FC00AB" w:rsidRDefault="00FC00AB" w:rsidP="00FC00AB">
            <w:pPr>
              <w:jc w:val="center"/>
            </w:pPr>
            <w:r w:rsidRPr="00FC00AB">
              <w:t>-5,87</w:t>
            </w:r>
          </w:p>
        </w:tc>
      </w:tr>
      <w:tr w:rsidR="00FC00AB" w:rsidRPr="00FC00AB" w14:paraId="4FE7F157" w14:textId="77777777" w:rsidTr="00546D7A">
        <w:trPr>
          <w:trHeight w:val="300"/>
          <w:jc w:val="center"/>
        </w:trPr>
        <w:tc>
          <w:tcPr>
            <w:tcW w:w="1197" w:type="dxa"/>
            <w:vMerge/>
            <w:hideMark/>
          </w:tcPr>
          <w:p w14:paraId="56FEB6AC" w14:textId="77777777" w:rsidR="00FC00AB" w:rsidRPr="00FC00AB" w:rsidRDefault="00FC00AB"/>
        </w:tc>
        <w:tc>
          <w:tcPr>
            <w:tcW w:w="939" w:type="dxa"/>
            <w:vMerge/>
            <w:hideMark/>
          </w:tcPr>
          <w:p w14:paraId="04B2BF74" w14:textId="77777777" w:rsidR="00FC00AB" w:rsidRPr="00FC00AB" w:rsidRDefault="00FC00AB"/>
        </w:tc>
        <w:tc>
          <w:tcPr>
            <w:tcW w:w="2392" w:type="dxa"/>
            <w:vMerge/>
            <w:hideMark/>
          </w:tcPr>
          <w:p w14:paraId="586765E2" w14:textId="77777777" w:rsidR="00FC00AB" w:rsidRPr="00FC00AB" w:rsidRDefault="00FC00AB"/>
        </w:tc>
        <w:tc>
          <w:tcPr>
            <w:tcW w:w="851" w:type="dxa"/>
            <w:vMerge/>
            <w:hideMark/>
          </w:tcPr>
          <w:p w14:paraId="11BC7768" w14:textId="77777777" w:rsidR="00FC00AB" w:rsidRPr="00FC00AB" w:rsidRDefault="00FC00AB"/>
        </w:tc>
        <w:tc>
          <w:tcPr>
            <w:tcW w:w="1984" w:type="dxa"/>
            <w:vMerge/>
            <w:hideMark/>
          </w:tcPr>
          <w:p w14:paraId="063D7E44" w14:textId="77777777" w:rsidR="00FC00AB" w:rsidRPr="00FC00AB" w:rsidRDefault="00FC00AB"/>
        </w:tc>
        <w:tc>
          <w:tcPr>
            <w:tcW w:w="1560" w:type="dxa"/>
            <w:noWrap/>
            <w:hideMark/>
          </w:tcPr>
          <w:p w14:paraId="0021B400" w14:textId="77777777" w:rsidR="00FC00AB" w:rsidRPr="00FC00AB" w:rsidRDefault="00FC00AB">
            <w:r w:rsidRPr="00FC00AB">
              <w:t>DMRS 1+1+1</w:t>
            </w:r>
          </w:p>
        </w:tc>
        <w:tc>
          <w:tcPr>
            <w:tcW w:w="1275" w:type="dxa"/>
            <w:hideMark/>
          </w:tcPr>
          <w:p w14:paraId="3FC09773" w14:textId="77777777" w:rsidR="00FC00AB" w:rsidRPr="00FC00AB" w:rsidRDefault="00FC00AB" w:rsidP="00FC00AB">
            <w:pPr>
              <w:jc w:val="center"/>
            </w:pPr>
            <w:r w:rsidRPr="00FC00AB">
              <w:t>-5,89</w:t>
            </w:r>
          </w:p>
        </w:tc>
      </w:tr>
      <w:tr w:rsidR="00FC00AB" w:rsidRPr="00FC00AB" w14:paraId="728D35F5" w14:textId="77777777" w:rsidTr="00546D7A">
        <w:trPr>
          <w:trHeight w:val="300"/>
          <w:jc w:val="center"/>
        </w:trPr>
        <w:tc>
          <w:tcPr>
            <w:tcW w:w="1197" w:type="dxa"/>
            <w:vMerge/>
            <w:hideMark/>
          </w:tcPr>
          <w:p w14:paraId="102281E8" w14:textId="77777777" w:rsidR="00FC00AB" w:rsidRPr="00FC00AB" w:rsidRDefault="00FC00AB"/>
        </w:tc>
        <w:tc>
          <w:tcPr>
            <w:tcW w:w="939" w:type="dxa"/>
            <w:vMerge/>
            <w:hideMark/>
          </w:tcPr>
          <w:p w14:paraId="16DE58F5" w14:textId="77777777" w:rsidR="00FC00AB" w:rsidRPr="00FC00AB" w:rsidRDefault="00FC00AB"/>
        </w:tc>
        <w:tc>
          <w:tcPr>
            <w:tcW w:w="2392" w:type="dxa"/>
            <w:vMerge w:val="restart"/>
            <w:noWrap/>
            <w:hideMark/>
          </w:tcPr>
          <w:p w14:paraId="6B0760E7" w14:textId="77777777" w:rsidR="00FC00AB" w:rsidRPr="00FC00AB" w:rsidRDefault="00FC00AB" w:rsidP="00FC00AB">
            <w:r w:rsidRPr="00FC00AB">
              <w:t>3,6GHz, 30kHz, 40MHz</w:t>
            </w:r>
          </w:p>
        </w:tc>
        <w:tc>
          <w:tcPr>
            <w:tcW w:w="851" w:type="dxa"/>
            <w:vMerge w:val="restart"/>
            <w:hideMark/>
          </w:tcPr>
          <w:p w14:paraId="151D7D13" w14:textId="77777777" w:rsidR="00FC00AB" w:rsidRPr="00FC00AB" w:rsidRDefault="00FC00AB" w:rsidP="00FC00AB">
            <w:r w:rsidRPr="00FC00AB">
              <w:t>MCS2</w:t>
            </w:r>
          </w:p>
        </w:tc>
        <w:tc>
          <w:tcPr>
            <w:tcW w:w="1984" w:type="dxa"/>
            <w:vMerge w:val="restart"/>
            <w:noWrap/>
            <w:hideMark/>
          </w:tcPr>
          <w:p w14:paraId="2753FED2" w14:textId="77777777" w:rsidR="00FC00AB" w:rsidRPr="00FC00AB" w:rsidRDefault="00FC00AB" w:rsidP="00FC00AB">
            <w:r w:rsidRPr="00FC00AB">
              <w:t>AWGN HST3 - 2000</w:t>
            </w:r>
          </w:p>
        </w:tc>
        <w:tc>
          <w:tcPr>
            <w:tcW w:w="1560" w:type="dxa"/>
            <w:noWrap/>
            <w:hideMark/>
          </w:tcPr>
          <w:p w14:paraId="5C638B9D" w14:textId="77777777" w:rsidR="00FC00AB" w:rsidRPr="00FC00AB" w:rsidRDefault="00FC00AB">
            <w:r w:rsidRPr="00FC00AB">
              <w:t>DMRS 1+1</w:t>
            </w:r>
          </w:p>
        </w:tc>
        <w:tc>
          <w:tcPr>
            <w:tcW w:w="1275" w:type="dxa"/>
            <w:hideMark/>
          </w:tcPr>
          <w:p w14:paraId="3B63AA88" w14:textId="77777777" w:rsidR="00FC00AB" w:rsidRPr="00FC00AB" w:rsidRDefault="00FC00AB" w:rsidP="00FC00AB">
            <w:pPr>
              <w:jc w:val="center"/>
            </w:pPr>
            <w:r w:rsidRPr="0040038A">
              <w:rPr>
                <w:highlight w:val="yellow"/>
              </w:rPr>
              <w:t>NA</w:t>
            </w:r>
          </w:p>
        </w:tc>
      </w:tr>
      <w:tr w:rsidR="00FC00AB" w:rsidRPr="00FC00AB" w14:paraId="1F4DC406" w14:textId="77777777" w:rsidTr="00546D7A">
        <w:trPr>
          <w:trHeight w:val="300"/>
          <w:jc w:val="center"/>
        </w:trPr>
        <w:tc>
          <w:tcPr>
            <w:tcW w:w="1197" w:type="dxa"/>
            <w:vMerge/>
            <w:hideMark/>
          </w:tcPr>
          <w:p w14:paraId="2E5BFA28" w14:textId="77777777" w:rsidR="00FC00AB" w:rsidRPr="00FC00AB" w:rsidRDefault="00FC00AB"/>
        </w:tc>
        <w:tc>
          <w:tcPr>
            <w:tcW w:w="939" w:type="dxa"/>
            <w:vMerge/>
            <w:hideMark/>
          </w:tcPr>
          <w:p w14:paraId="199897A4" w14:textId="77777777" w:rsidR="00FC00AB" w:rsidRPr="00FC00AB" w:rsidRDefault="00FC00AB"/>
        </w:tc>
        <w:tc>
          <w:tcPr>
            <w:tcW w:w="2392" w:type="dxa"/>
            <w:vMerge/>
            <w:hideMark/>
          </w:tcPr>
          <w:p w14:paraId="0DFE3085" w14:textId="77777777" w:rsidR="00FC00AB" w:rsidRPr="00FC00AB" w:rsidRDefault="00FC00AB"/>
        </w:tc>
        <w:tc>
          <w:tcPr>
            <w:tcW w:w="851" w:type="dxa"/>
            <w:vMerge/>
            <w:hideMark/>
          </w:tcPr>
          <w:p w14:paraId="6B980BCC" w14:textId="77777777" w:rsidR="00FC00AB" w:rsidRPr="00FC00AB" w:rsidRDefault="00FC00AB"/>
        </w:tc>
        <w:tc>
          <w:tcPr>
            <w:tcW w:w="1984" w:type="dxa"/>
            <w:vMerge/>
            <w:hideMark/>
          </w:tcPr>
          <w:p w14:paraId="430974C4" w14:textId="77777777" w:rsidR="00FC00AB" w:rsidRPr="00FC00AB" w:rsidRDefault="00FC00AB"/>
        </w:tc>
        <w:tc>
          <w:tcPr>
            <w:tcW w:w="1560" w:type="dxa"/>
            <w:noWrap/>
            <w:hideMark/>
          </w:tcPr>
          <w:p w14:paraId="5CD14D28" w14:textId="77777777" w:rsidR="00FC00AB" w:rsidRPr="00FC00AB" w:rsidRDefault="00FC00AB">
            <w:r w:rsidRPr="00FC00AB">
              <w:t>DMRS 1+1+1</w:t>
            </w:r>
          </w:p>
        </w:tc>
        <w:tc>
          <w:tcPr>
            <w:tcW w:w="1275" w:type="dxa"/>
            <w:hideMark/>
          </w:tcPr>
          <w:p w14:paraId="2FD339D4" w14:textId="77777777" w:rsidR="00FC00AB" w:rsidRPr="00FC00AB" w:rsidRDefault="00FC00AB" w:rsidP="00FC00AB">
            <w:pPr>
              <w:jc w:val="center"/>
            </w:pPr>
            <w:r w:rsidRPr="00FC00AB">
              <w:t>-5,87</w:t>
            </w:r>
          </w:p>
        </w:tc>
      </w:tr>
      <w:tr w:rsidR="00FC00AB" w:rsidRPr="00FC00AB" w14:paraId="1AF6B9AC" w14:textId="77777777" w:rsidTr="00546D7A">
        <w:trPr>
          <w:trHeight w:val="300"/>
          <w:jc w:val="center"/>
        </w:trPr>
        <w:tc>
          <w:tcPr>
            <w:tcW w:w="1197" w:type="dxa"/>
            <w:noWrap/>
            <w:hideMark/>
          </w:tcPr>
          <w:p w14:paraId="0565ED94" w14:textId="77777777" w:rsidR="00FC00AB" w:rsidRPr="00FC00AB" w:rsidRDefault="00FC00AB" w:rsidP="00FC00AB"/>
        </w:tc>
        <w:tc>
          <w:tcPr>
            <w:tcW w:w="939" w:type="dxa"/>
            <w:noWrap/>
            <w:hideMark/>
          </w:tcPr>
          <w:p w14:paraId="3258009D" w14:textId="77777777" w:rsidR="00FC00AB" w:rsidRPr="00FC00AB" w:rsidRDefault="00FC00AB"/>
        </w:tc>
        <w:tc>
          <w:tcPr>
            <w:tcW w:w="2392" w:type="dxa"/>
            <w:noWrap/>
            <w:hideMark/>
          </w:tcPr>
          <w:p w14:paraId="751C4333" w14:textId="77777777" w:rsidR="00FC00AB" w:rsidRPr="00FC00AB" w:rsidRDefault="00FC00AB"/>
        </w:tc>
        <w:tc>
          <w:tcPr>
            <w:tcW w:w="851" w:type="dxa"/>
            <w:noWrap/>
            <w:hideMark/>
          </w:tcPr>
          <w:p w14:paraId="584AF642" w14:textId="77777777" w:rsidR="00FC00AB" w:rsidRPr="00FC00AB" w:rsidRDefault="00FC00AB"/>
        </w:tc>
        <w:tc>
          <w:tcPr>
            <w:tcW w:w="1984" w:type="dxa"/>
            <w:noWrap/>
            <w:hideMark/>
          </w:tcPr>
          <w:p w14:paraId="4ED63032" w14:textId="77777777" w:rsidR="00FC00AB" w:rsidRPr="00FC00AB" w:rsidRDefault="00FC00AB"/>
        </w:tc>
        <w:tc>
          <w:tcPr>
            <w:tcW w:w="1560" w:type="dxa"/>
            <w:noWrap/>
            <w:hideMark/>
          </w:tcPr>
          <w:p w14:paraId="0A03CF6D" w14:textId="77777777" w:rsidR="00FC00AB" w:rsidRPr="00FC00AB" w:rsidRDefault="00FC00AB"/>
        </w:tc>
        <w:tc>
          <w:tcPr>
            <w:tcW w:w="1275" w:type="dxa"/>
            <w:noWrap/>
            <w:hideMark/>
          </w:tcPr>
          <w:p w14:paraId="27D6EFB2" w14:textId="77777777" w:rsidR="00FC00AB" w:rsidRPr="00FC00AB" w:rsidRDefault="00FC00AB" w:rsidP="00FC00AB">
            <w:pPr>
              <w:jc w:val="center"/>
            </w:pPr>
          </w:p>
        </w:tc>
      </w:tr>
      <w:tr w:rsidR="00FC00AB" w:rsidRPr="00FC00AB" w14:paraId="333E8A1B" w14:textId="77777777" w:rsidTr="00546D7A">
        <w:trPr>
          <w:trHeight w:val="300"/>
          <w:jc w:val="center"/>
        </w:trPr>
        <w:tc>
          <w:tcPr>
            <w:tcW w:w="1197" w:type="dxa"/>
            <w:vMerge w:val="restart"/>
            <w:noWrap/>
            <w:hideMark/>
          </w:tcPr>
          <w:p w14:paraId="063DAFB7" w14:textId="77777777" w:rsidR="00FC00AB" w:rsidRPr="00FC00AB" w:rsidRDefault="00FC00AB" w:rsidP="00FC00AB">
            <w:r w:rsidRPr="00FC00AB">
              <w:t>DFT-s-OFDM</w:t>
            </w:r>
          </w:p>
        </w:tc>
        <w:tc>
          <w:tcPr>
            <w:tcW w:w="939" w:type="dxa"/>
            <w:vMerge w:val="restart"/>
            <w:hideMark/>
          </w:tcPr>
          <w:p w14:paraId="078AA3C0" w14:textId="77777777" w:rsidR="00FC00AB" w:rsidRPr="00FC00AB" w:rsidRDefault="00FC00AB" w:rsidP="00FC00AB">
            <w:r w:rsidRPr="00FC00AB">
              <w:t>FR1 Mapping type A</w:t>
            </w:r>
          </w:p>
        </w:tc>
        <w:tc>
          <w:tcPr>
            <w:tcW w:w="2392" w:type="dxa"/>
            <w:vMerge w:val="restart"/>
            <w:hideMark/>
          </w:tcPr>
          <w:p w14:paraId="6CB8ACED" w14:textId="77777777" w:rsidR="00FC00AB" w:rsidRPr="00FC00AB" w:rsidRDefault="00FC00AB" w:rsidP="00FC00AB">
            <w:r w:rsidRPr="00FC00AB">
              <w:t xml:space="preserve">2.1GHz, 15kHz, 5MHz </w:t>
            </w:r>
            <w:r w:rsidRPr="00FC00AB">
              <w:br/>
              <w:t>(25PRB in middle of test BW)</w:t>
            </w:r>
          </w:p>
        </w:tc>
        <w:tc>
          <w:tcPr>
            <w:tcW w:w="851" w:type="dxa"/>
            <w:vMerge w:val="restart"/>
            <w:hideMark/>
          </w:tcPr>
          <w:p w14:paraId="03CEF870" w14:textId="77777777" w:rsidR="00FC00AB" w:rsidRPr="00FC00AB" w:rsidRDefault="00FC00AB" w:rsidP="00FC00AB">
            <w:r w:rsidRPr="00FC00AB">
              <w:t>MCS2</w:t>
            </w:r>
          </w:p>
        </w:tc>
        <w:tc>
          <w:tcPr>
            <w:tcW w:w="1984" w:type="dxa"/>
            <w:vMerge w:val="restart"/>
            <w:noWrap/>
            <w:hideMark/>
          </w:tcPr>
          <w:p w14:paraId="361D8960" w14:textId="77777777" w:rsidR="00FC00AB" w:rsidRPr="00FC00AB" w:rsidRDefault="00FC00AB" w:rsidP="00FC00AB">
            <w:r w:rsidRPr="00FC00AB">
              <w:t>AWGN HST3 - 1150</w:t>
            </w:r>
          </w:p>
        </w:tc>
        <w:tc>
          <w:tcPr>
            <w:tcW w:w="1560" w:type="dxa"/>
            <w:noWrap/>
            <w:hideMark/>
          </w:tcPr>
          <w:p w14:paraId="262BF38E" w14:textId="77777777" w:rsidR="00FC00AB" w:rsidRPr="00FC00AB" w:rsidRDefault="00FC00AB">
            <w:r w:rsidRPr="00FC00AB">
              <w:t>DMRS 1+1</w:t>
            </w:r>
          </w:p>
        </w:tc>
        <w:tc>
          <w:tcPr>
            <w:tcW w:w="1275" w:type="dxa"/>
            <w:hideMark/>
          </w:tcPr>
          <w:p w14:paraId="04DE05DB" w14:textId="77777777" w:rsidR="00FC00AB" w:rsidRPr="00FC00AB" w:rsidRDefault="00FC00AB" w:rsidP="00FC00AB">
            <w:pPr>
              <w:jc w:val="center"/>
            </w:pPr>
            <w:r w:rsidRPr="00FC00AB">
              <w:rPr>
                <w:highlight w:val="yellow"/>
              </w:rPr>
              <w:t>NA</w:t>
            </w:r>
          </w:p>
        </w:tc>
      </w:tr>
      <w:tr w:rsidR="00FC00AB" w:rsidRPr="00FC00AB" w14:paraId="76D3AA37" w14:textId="77777777" w:rsidTr="00546D7A">
        <w:trPr>
          <w:trHeight w:val="300"/>
          <w:jc w:val="center"/>
        </w:trPr>
        <w:tc>
          <w:tcPr>
            <w:tcW w:w="1197" w:type="dxa"/>
            <w:vMerge/>
            <w:hideMark/>
          </w:tcPr>
          <w:p w14:paraId="014505EE" w14:textId="77777777" w:rsidR="00FC00AB" w:rsidRPr="00FC00AB" w:rsidRDefault="00FC00AB"/>
        </w:tc>
        <w:tc>
          <w:tcPr>
            <w:tcW w:w="939" w:type="dxa"/>
            <w:vMerge/>
            <w:hideMark/>
          </w:tcPr>
          <w:p w14:paraId="50011FF3" w14:textId="77777777" w:rsidR="00FC00AB" w:rsidRPr="00FC00AB" w:rsidRDefault="00FC00AB"/>
        </w:tc>
        <w:tc>
          <w:tcPr>
            <w:tcW w:w="2392" w:type="dxa"/>
            <w:vMerge/>
            <w:hideMark/>
          </w:tcPr>
          <w:p w14:paraId="563398BA" w14:textId="77777777" w:rsidR="00FC00AB" w:rsidRPr="00FC00AB" w:rsidRDefault="00FC00AB"/>
        </w:tc>
        <w:tc>
          <w:tcPr>
            <w:tcW w:w="851" w:type="dxa"/>
            <w:vMerge/>
            <w:hideMark/>
          </w:tcPr>
          <w:p w14:paraId="1476E8A5" w14:textId="77777777" w:rsidR="00FC00AB" w:rsidRPr="00FC00AB" w:rsidRDefault="00FC00AB"/>
        </w:tc>
        <w:tc>
          <w:tcPr>
            <w:tcW w:w="1984" w:type="dxa"/>
            <w:vMerge/>
            <w:hideMark/>
          </w:tcPr>
          <w:p w14:paraId="30C7C9F3" w14:textId="77777777" w:rsidR="00FC00AB" w:rsidRPr="00FC00AB" w:rsidRDefault="00FC00AB"/>
        </w:tc>
        <w:tc>
          <w:tcPr>
            <w:tcW w:w="1560" w:type="dxa"/>
            <w:noWrap/>
            <w:hideMark/>
          </w:tcPr>
          <w:p w14:paraId="7B9B381B" w14:textId="566F7F54" w:rsidR="00FC00AB" w:rsidRPr="00FC00AB" w:rsidRDefault="00FC00AB">
            <w:r>
              <w:t>(</w:t>
            </w:r>
            <w:r w:rsidRPr="00FC00AB">
              <w:t>DMRS 1+1+1</w:t>
            </w:r>
            <w:r>
              <w:t>)</w:t>
            </w:r>
          </w:p>
        </w:tc>
        <w:tc>
          <w:tcPr>
            <w:tcW w:w="1275" w:type="dxa"/>
            <w:hideMark/>
          </w:tcPr>
          <w:p w14:paraId="5066DB07" w14:textId="77777777" w:rsidR="00FC00AB" w:rsidRPr="00FC00AB" w:rsidRDefault="00FC00AB" w:rsidP="00FC00AB">
            <w:pPr>
              <w:jc w:val="center"/>
            </w:pPr>
            <w:r w:rsidRPr="00FC00AB">
              <w:t>-6,32</w:t>
            </w:r>
          </w:p>
        </w:tc>
      </w:tr>
      <w:tr w:rsidR="00FC00AB" w:rsidRPr="00FC00AB" w14:paraId="59A68589" w14:textId="77777777" w:rsidTr="00546D7A">
        <w:trPr>
          <w:trHeight w:val="300"/>
          <w:jc w:val="center"/>
        </w:trPr>
        <w:tc>
          <w:tcPr>
            <w:tcW w:w="1197" w:type="dxa"/>
            <w:vMerge/>
            <w:hideMark/>
          </w:tcPr>
          <w:p w14:paraId="3136007C" w14:textId="77777777" w:rsidR="00FC00AB" w:rsidRPr="00FC00AB" w:rsidRDefault="00FC00AB"/>
        </w:tc>
        <w:tc>
          <w:tcPr>
            <w:tcW w:w="939" w:type="dxa"/>
            <w:vMerge/>
            <w:hideMark/>
          </w:tcPr>
          <w:p w14:paraId="7FBD5C4D" w14:textId="77777777" w:rsidR="00FC00AB" w:rsidRPr="00FC00AB" w:rsidRDefault="00FC00AB"/>
        </w:tc>
        <w:tc>
          <w:tcPr>
            <w:tcW w:w="2392" w:type="dxa"/>
            <w:vMerge w:val="restart"/>
            <w:hideMark/>
          </w:tcPr>
          <w:p w14:paraId="1E8AEC36" w14:textId="77777777" w:rsidR="00FC00AB" w:rsidRPr="00FC00AB" w:rsidRDefault="00FC00AB" w:rsidP="00FC00AB">
            <w:r w:rsidRPr="00FC00AB">
              <w:t>2,1GHz, 30kHz, 10MHz</w:t>
            </w:r>
            <w:r w:rsidRPr="00FC00AB">
              <w:br/>
              <w:t>(24PRB in middle of test BW)</w:t>
            </w:r>
          </w:p>
        </w:tc>
        <w:tc>
          <w:tcPr>
            <w:tcW w:w="851" w:type="dxa"/>
            <w:vMerge w:val="restart"/>
            <w:hideMark/>
          </w:tcPr>
          <w:p w14:paraId="52949F5E" w14:textId="77777777" w:rsidR="00FC00AB" w:rsidRPr="00FC00AB" w:rsidRDefault="00FC00AB" w:rsidP="00FC00AB">
            <w:r w:rsidRPr="00FC00AB">
              <w:t>MCS2</w:t>
            </w:r>
          </w:p>
        </w:tc>
        <w:tc>
          <w:tcPr>
            <w:tcW w:w="1984" w:type="dxa"/>
            <w:vMerge w:val="restart"/>
            <w:noWrap/>
            <w:hideMark/>
          </w:tcPr>
          <w:p w14:paraId="2AB2CB7E" w14:textId="77777777" w:rsidR="00FC00AB" w:rsidRPr="00FC00AB" w:rsidRDefault="00FC00AB" w:rsidP="00FC00AB">
            <w:r w:rsidRPr="00FC00AB">
              <w:t>AWGN HST3 - 1150</w:t>
            </w:r>
          </w:p>
        </w:tc>
        <w:tc>
          <w:tcPr>
            <w:tcW w:w="1560" w:type="dxa"/>
            <w:noWrap/>
            <w:hideMark/>
          </w:tcPr>
          <w:p w14:paraId="28355B4B" w14:textId="77777777" w:rsidR="00FC00AB" w:rsidRPr="00FC00AB" w:rsidRDefault="00FC00AB">
            <w:r w:rsidRPr="00FC00AB">
              <w:t>DMRS 1+1</w:t>
            </w:r>
          </w:p>
        </w:tc>
        <w:tc>
          <w:tcPr>
            <w:tcW w:w="1275" w:type="dxa"/>
            <w:hideMark/>
          </w:tcPr>
          <w:p w14:paraId="6FCF53E8" w14:textId="77777777" w:rsidR="00FC00AB" w:rsidRPr="00FC00AB" w:rsidRDefault="00FC00AB" w:rsidP="00FC00AB">
            <w:pPr>
              <w:jc w:val="center"/>
            </w:pPr>
            <w:r w:rsidRPr="00FC00AB">
              <w:t>-6,33</w:t>
            </w:r>
          </w:p>
        </w:tc>
      </w:tr>
      <w:tr w:rsidR="00FC00AB" w:rsidRPr="00FC00AB" w14:paraId="7B827EF9" w14:textId="77777777" w:rsidTr="00546D7A">
        <w:trPr>
          <w:trHeight w:val="300"/>
          <w:jc w:val="center"/>
        </w:trPr>
        <w:tc>
          <w:tcPr>
            <w:tcW w:w="1197" w:type="dxa"/>
            <w:vMerge/>
            <w:hideMark/>
          </w:tcPr>
          <w:p w14:paraId="645DB0F5" w14:textId="77777777" w:rsidR="00FC00AB" w:rsidRPr="00FC00AB" w:rsidRDefault="00FC00AB"/>
        </w:tc>
        <w:tc>
          <w:tcPr>
            <w:tcW w:w="939" w:type="dxa"/>
            <w:vMerge/>
            <w:hideMark/>
          </w:tcPr>
          <w:p w14:paraId="795A9F30" w14:textId="77777777" w:rsidR="00FC00AB" w:rsidRPr="00FC00AB" w:rsidRDefault="00FC00AB"/>
        </w:tc>
        <w:tc>
          <w:tcPr>
            <w:tcW w:w="2392" w:type="dxa"/>
            <w:vMerge/>
            <w:hideMark/>
          </w:tcPr>
          <w:p w14:paraId="2499DBC4" w14:textId="77777777" w:rsidR="00FC00AB" w:rsidRPr="00FC00AB" w:rsidRDefault="00FC00AB"/>
        </w:tc>
        <w:tc>
          <w:tcPr>
            <w:tcW w:w="851" w:type="dxa"/>
            <w:vMerge/>
            <w:hideMark/>
          </w:tcPr>
          <w:p w14:paraId="3D90B443" w14:textId="77777777" w:rsidR="00FC00AB" w:rsidRPr="00FC00AB" w:rsidRDefault="00FC00AB"/>
        </w:tc>
        <w:tc>
          <w:tcPr>
            <w:tcW w:w="1984" w:type="dxa"/>
            <w:vMerge/>
            <w:hideMark/>
          </w:tcPr>
          <w:p w14:paraId="736041CF" w14:textId="77777777" w:rsidR="00FC00AB" w:rsidRPr="00FC00AB" w:rsidRDefault="00FC00AB"/>
        </w:tc>
        <w:tc>
          <w:tcPr>
            <w:tcW w:w="1560" w:type="dxa"/>
            <w:noWrap/>
            <w:hideMark/>
          </w:tcPr>
          <w:p w14:paraId="4EC98960" w14:textId="77777777" w:rsidR="00FC00AB" w:rsidRPr="00FC00AB" w:rsidRDefault="00FC00AB">
            <w:r w:rsidRPr="00FC00AB">
              <w:t>DMRS 1+1+1</w:t>
            </w:r>
          </w:p>
        </w:tc>
        <w:tc>
          <w:tcPr>
            <w:tcW w:w="1275" w:type="dxa"/>
            <w:hideMark/>
          </w:tcPr>
          <w:p w14:paraId="3698A5C8" w14:textId="77777777" w:rsidR="00FC00AB" w:rsidRPr="00FC00AB" w:rsidRDefault="00FC00AB" w:rsidP="00FC00AB">
            <w:pPr>
              <w:jc w:val="center"/>
            </w:pPr>
            <w:r w:rsidRPr="00FC00AB">
              <w:t>-6,37</w:t>
            </w:r>
          </w:p>
        </w:tc>
      </w:tr>
      <w:tr w:rsidR="00FC00AB" w:rsidRPr="00FC00AB" w14:paraId="75382736" w14:textId="77777777" w:rsidTr="00546D7A">
        <w:trPr>
          <w:trHeight w:val="300"/>
          <w:jc w:val="center"/>
        </w:trPr>
        <w:tc>
          <w:tcPr>
            <w:tcW w:w="1197" w:type="dxa"/>
            <w:vMerge/>
            <w:hideMark/>
          </w:tcPr>
          <w:p w14:paraId="584E239F" w14:textId="77777777" w:rsidR="00FC00AB" w:rsidRPr="00FC00AB" w:rsidRDefault="00FC00AB"/>
        </w:tc>
        <w:tc>
          <w:tcPr>
            <w:tcW w:w="939" w:type="dxa"/>
            <w:vMerge/>
            <w:hideMark/>
          </w:tcPr>
          <w:p w14:paraId="48B96CB1" w14:textId="77777777" w:rsidR="00FC00AB" w:rsidRPr="00FC00AB" w:rsidRDefault="00FC00AB"/>
        </w:tc>
        <w:tc>
          <w:tcPr>
            <w:tcW w:w="2392" w:type="dxa"/>
            <w:vMerge w:val="restart"/>
            <w:hideMark/>
          </w:tcPr>
          <w:p w14:paraId="0C8BABA7" w14:textId="77777777" w:rsidR="00FC00AB" w:rsidRPr="00FC00AB" w:rsidRDefault="00FC00AB" w:rsidP="00FC00AB">
            <w:r w:rsidRPr="00FC00AB">
              <w:t>3,6GHz, 30kHz, 10MHz</w:t>
            </w:r>
            <w:r w:rsidRPr="00FC00AB">
              <w:br/>
              <w:t>(24PRB in middle of test BW)</w:t>
            </w:r>
          </w:p>
        </w:tc>
        <w:tc>
          <w:tcPr>
            <w:tcW w:w="851" w:type="dxa"/>
            <w:vMerge w:val="restart"/>
            <w:hideMark/>
          </w:tcPr>
          <w:p w14:paraId="6544E7FA" w14:textId="77777777" w:rsidR="00FC00AB" w:rsidRPr="00FC00AB" w:rsidRDefault="00FC00AB" w:rsidP="00FC00AB">
            <w:r w:rsidRPr="00FC00AB">
              <w:t>MCS2</w:t>
            </w:r>
          </w:p>
        </w:tc>
        <w:tc>
          <w:tcPr>
            <w:tcW w:w="1984" w:type="dxa"/>
            <w:vMerge w:val="restart"/>
            <w:noWrap/>
            <w:hideMark/>
          </w:tcPr>
          <w:p w14:paraId="1F845882" w14:textId="77777777" w:rsidR="00FC00AB" w:rsidRPr="00FC00AB" w:rsidRDefault="00FC00AB" w:rsidP="00FC00AB">
            <w:r w:rsidRPr="00FC00AB">
              <w:t>AWGN HST3 - 2000</w:t>
            </w:r>
          </w:p>
        </w:tc>
        <w:tc>
          <w:tcPr>
            <w:tcW w:w="1560" w:type="dxa"/>
            <w:noWrap/>
            <w:hideMark/>
          </w:tcPr>
          <w:p w14:paraId="33444247" w14:textId="77777777" w:rsidR="00FC00AB" w:rsidRPr="00FC00AB" w:rsidRDefault="00FC00AB">
            <w:r w:rsidRPr="00FC00AB">
              <w:t>DMRS 1+1</w:t>
            </w:r>
          </w:p>
        </w:tc>
        <w:tc>
          <w:tcPr>
            <w:tcW w:w="1275" w:type="dxa"/>
            <w:hideMark/>
          </w:tcPr>
          <w:p w14:paraId="28CDE7BC" w14:textId="77777777" w:rsidR="00FC00AB" w:rsidRPr="00FC00AB" w:rsidRDefault="00FC00AB" w:rsidP="00FC00AB">
            <w:pPr>
              <w:jc w:val="center"/>
            </w:pPr>
            <w:r w:rsidRPr="00FC00AB">
              <w:rPr>
                <w:highlight w:val="yellow"/>
              </w:rPr>
              <w:t>NA</w:t>
            </w:r>
          </w:p>
        </w:tc>
      </w:tr>
      <w:tr w:rsidR="00FC00AB" w:rsidRPr="00FC00AB" w14:paraId="62A94657" w14:textId="77777777" w:rsidTr="00546D7A">
        <w:trPr>
          <w:trHeight w:val="300"/>
          <w:jc w:val="center"/>
        </w:trPr>
        <w:tc>
          <w:tcPr>
            <w:tcW w:w="1197" w:type="dxa"/>
            <w:vMerge/>
            <w:hideMark/>
          </w:tcPr>
          <w:p w14:paraId="064548D1" w14:textId="77777777" w:rsidR="00FC00AB" w:rsidRPr="00FC00AB" w:rsidRDefault="00FC00AB"/>
        </w:tc>
        <w:tc>
          <w:tcPr>
            <w:tcW w:w="939" w:type="dxa"/>
            <w:vMerge/>
            <w:hideMark/>
          </w:tcPr>
          <w:p w14:paraId="2B0739B1" w14:textId="77777777" w:rsidR="00FC00AB" w:rsidRPr="00FC00AB" w:rsidRDefault="00FC00AB"/>
        </w:tc>
        <w:tc>
          <w:tcPr>
            <w:tcW w:w="2392" w:type="dxa"/>
            <w:vMerge/>
            <w:hideMark/>
          </w:tcPr>
          <w:p w14:paraId="4F3D04E1" w14:textId="77777777" w:rsidR="00FC00AB" w:rsidRPr="00FC00AB" w:rsidRDefault="00FC00AB"/>
        </w:tc>
        <w:tc>
          <w:tcPr>
            <w:tcW w:w="851" w:type="dxa"/>
            <w:vMerge/>
            <w:hideMark/>
          </w:tcPr>
          <w:p w14:paraId="72F113D0" w14:textId="77777777" w:rsidR="00FC00AB" w:rsidRPr="00FC00AB" w:rsidRDefault="00FC00AB"/>
        </w:tc>
        <w:tc>
          <w:tcPr>
            <w:tcW w:w="1984" w:type="dxa"/>
            <w:vMerge/>
            <w:hideMark/>
          </w:tcPr>
          <w:p w14:paraId="2591F7DE" w14:textId="77777777" w:rsidR="00FC00AB" w:rsidRPr="00FC00AB" w:rsidRDefault="00FC00AB"/>
        </w:tc>
        <w:tc>
          <w:tcPr>
            <w:tcW w:w="1560" w:type="dxa"/>
            <w:noWrap/>
            <w:hideMark/>
          </w:tcPr>
          <w:p w14:paraId="6BDEC94D" w14:textId="77777777" w:rsidR="00FC00AB" w:rsidRPr="00FC00AB" w:rsidRDefault="00FC00AB">
            <w:r w:rsidRPr="00FC00AB">
              <w:t>DMRS 1+1+1</w:t>
            </w:r>
          </w:p>
        </w:tc>
        <w:tc>
          <w:tcPr>
            <w:tcW w:w="1275" w:type="dxa"/>
            <w:hideMark/>
          </w:tcPr>
          <w:p w14:paraId="611A36FC" w14:textId="77777777" w:rsidR="00FC00AB" w:rsidRPr="00FC00AB" w:rsidRDefault="00FC00AB" w:rsidP="00FC00AB">
            <w:pPr>
              <w:jc w:val="center"/>
            </w:pPr>
            <w:r w:rsidRPr="00FC00AB">
              <w:t>-6,36</w:t>
            </w:r>
          </w:p>
        </w:tc>
      </w:tr>
    </w:tbl>
    <w:p w14:paraId="0A7DE4D9" w14:textId="77777777" w:rsidR="00546D7A" w:rsidRDefault="00546D7A" w:rsidP="005C23A4">
      <w:pPr>
        <w:rPr>
          <w:lang w:val="en-GB"/>
        </w:rPr>
      </w:pPr>
    </w:p>
    <w:p w14:paraId="18A13DE7" w14:textId="27232637" w:rsidR="00345255" w:rsidRDefault="00FC00AB" w:rsidP="005C23A4">
      <w:pPr>
        <w:rPr>
          <w:lang w:val="en-GB"/>
        </w:rPr>
      </w:pPr>
      <w:r>
        <w:rPr>
          <w:lang w:val="en-GB"/>
        </w:rPr>
        <w:t>From these results we make the following observations:</w:t>
      </w:r>
    </w:p>
    <w:p w14:paraId="58F2BBA7" w14:textId="5D63FF01" w:rsidR="00FC00AB" w:rsidRDefault="00FC00AB" w:rsidP="00FC00AB">
      <w:pPr>
        <w:pStyle w:val="RAN4observation0"/>
      </w:pPr>
      <w:r>
        <w:t xml:space="preserve">DMRS configuration 1+1 is </w:t>
      </w:r>
      <w:r w:rsidR="0040038A">
        <w:t>unreliable in achieving 70% of the maximum throughput, in all tested bands.</w:t>
      </w:r>
    </w:p>
    <w:p w14:paraId="603AB70F" w14:textId="73BD3230" w:rsidR="0040038A" w:rsidRPr="0040038A" w:rsidRDefault="0040038A" w:rsidP="0040038A">
      <w:pPr>
        <w:pStyle w:val="RAN4observation0"/>
      </w:pPr>
      <w:r>
        <w:t xml:space="preserve">For DMRS configuration 1+1+1, the maximum allowable doppler frequency shifts covers </w:t>
      </w:r>
      <w:r w:rsidR="00320615">
        <w:t>the complete</w:t>
      </w:r>
      <w:r>
        <w:t xml:space="preserve"> range</w:t>
      </w:r>
      <w:r w:rsidR="00320615">
        <w:t xml:space="preserve"> of options</w:t>
      </w:r>
      <w:r>
        <w:t>.</w:t>
      </w:r>
    </w:p>
    <w:p w14:paraId="27957697" w14:textId="3CF19556" w:rsidR="00FC00AB" w:rsidRDefault="00320615" w:rsidP="005C23A4">
      <w:pPr>
        <w:rPr>
          <w:lang w:val="en-GB"/>
        </w:rPr>
      </w:pPr>
      <w:r>
        <w:rPr>
          <w:lang w:val="en-GB"/>
        </w:rPr>
        <w:t>Based on these observations we make the following proposals on how to change the HST PUSCH minimum performance requirement system configurations:</w:t>
      </w:r>
    </w:p>
    <w:p w14:paraId="1AFACFD9" w14:textId="41DBFB86" w:rsidR="00320615" w:rsidRDefault="00320615" w:rsidP="00320615">
      <w:pPr>
        <w:pStyle w:val="RAN4proposal"/>
        <w:rPr>
          <w:lang w:val="en-GB"/>
        </w:rPr>
      </w:pPr>
      <w:r>
        <w:rPr>
          <w:lang w:val="en-GB"/>
        </w:rPr>
        <w:t>RAN4 to consider</w:t>
      </w:r>
      <w:r w:rsidR="00C46C3E">
        <w:rPr>
          <w:lang w:val="en-GB"/>
        </w:rPr>
        <w:t xml:space="preserve"> configuring PT-RS (e.g., K</w:t>
      </w:r>
      <w:r w:rsidR="00C46C3E" w:rsidRPr="00C46C3E">
        <w:rPr>
          <w:vertAlign w:val="subscript"/>
          <w:lang w:val="en-GB"/>
        </w:rPr>
        <w:t>PT-RS</w:t>
      </w:r>
      <w:r w:rsidR="00C46C3E">
        <w:rPr>
          <w:lang w:val="en-GB"/>
        </w:rPr>
        <w:t>=2 and L</w:t>
      </w:r>
      <w:r w:rsidR="00C46C3E" w:rsidRPr="00C46C3E">
        <w:rPr>
          <w:vertAlign w:val="subscript"/>
          <w:lang w:val="en-GB"/>
        </w:rPr>
        <w:t>PT-RS</w:t>
      </w:r>
      <w:r w:rsidR="00C46C3E">
        <w:rPr>
          <w:lang w:val="en-GB"/>
        </w:rPr>
        <w:t>=1)</w:t>
      </w:r>
      <w:r>
        <w:rPr>
          <w:lang w:val="en-GB"/>
        </w:rPr>
        <w:t xml:space="preserve"> </w:t>
      </w:r>
      <w:r w:rsidR="00C46C3E">
        <w:rPr>
          <w:lang w:val="en-GB"/>
        </w:rPr>
        <w:t>in the</w:t>
      </w:r>
      <w:r>
        <w:rPr>
          <w:lang w:val="en-GB"/>
        </w:rPr>
        <w:t xml:space="preserve"> Rel-15 HST PUSCH minimum performance requirement system configuration to increase feasibility</w:t>
      </w:r>
    </w:p>
    <w:p w14:paraId="550DB6A4" w14:textId="77777777" w:rsidR="00C46C3E" w:rsidRDefault="00C46C3E" w:rsidP="005C23A4">
      <w:pPr>
        <w:rPr>
          <w:lang w:val="en-GB"/>
        </w:rPr>
      </w:pPr>
    </w:p>
    <w:p w14:paraId="6E8782A4" w14:textId="7ADEEBEC" w:rsidR="0040038A" w:rsidRDefault="00320615" w:rsidP="005C23A4">
      <w:pPr>
        <w:rPr>
          <w:lang w:val="en-GB"/>
        </w:rPr>
      </w:pPr>
      <w:r>
        <w:rPr>
          <w:lang w:val="en-GB"/>
        </w:rPr>
        <w:t>Al</w:t>
      </w:r>
      <w:r w:rsidR="00C46C3E">
        <w:rPr>
          <w:lang w:val="en-GB"/>
        </w:rPr>
        <w:t xml:space="preserve">ternative approaches might be </w:t>
      </w:r>
      <w:r>
        <w:rPr>
          <w:lang w:val="en-GB"/>
        </w:rPr>
        <w:t xml:space="preserve">to reduce distance between reference symbols and thus allow for more reliable </w:t>
      </w:r>
      <w:r w:rsidR="00673030">
        <w:rPr>
          <w:lang w:val="en-GB"/>
        </w:rPr>
        <w:t>high-speed</w:t>
      </w:r>
      <w:r>
        <w:rPr>
          <w:lang w:val="en-GB"/>
        </w:rPr>
        <w:t xml:space="preserve"> operation. </w:t>
      </w:r>
    </w:p>
    <w:p w14:paraId="32B8DC75" w14:textId="0248C7C3" w:rsidR="00320615" w:rsidRDefault="000766EA" w:rsidP="005C23A4">
      <w:pPr>
        <w:rPr>
          <w:lang w:val="en-GB"/>
        </w:rPr>
      </w:pPr>
      <w:r>
        <w:rPr>
          <w:lang w:val="en-GB"/>
        </w:rPr>
        <w:t>Though t</w:t>
      </w:r>
      <w:r w:rsidR="00320615">
        <w:rPr>
          <w:lang w:val="en-GB"/>
        </w:rPr>
        <w:t xml:space="preserve">he main challenge of the HST </w:t>
      </w:r>
      <w:r w:rsidR="00673030">
        <w:rPr>
          <w:lang w:val="en-GB"/>
        </w:rPr>
        <w:t xml:space="preserve">3 </w:t>
      </w:r>
      <w:r w:rsidR="00320615">
        <w:rPr>
          <w:lang w:val="en-GB"/>
        </w:rPr>
        <w:t>scenario</w:t>
      </w:r>
      <w:r>
        <w:rPr>
          <w:lang w:val="en-GB"/>
        </w:rPr>
        <w:t xml:space="preserve"> (</w:t>
      </w:r>
      <w:r w:rsidR="00320615">
        <w:rPr>
          <w:lang w:val="en-GB"/>
        </w:rPr>
        <w:t>the large doppler gradient at the BS</w:t>
      </w:r>
      <w:r>
        <w:rPr>
          <w:lang w:val="en-GB"/>
        </w:rPr>
        <w:t>, when the train passes)</w:t>
      </w:r>
      <w:r w:rsidR="00320615">
        <w:rPr>
          <w:lang w:val="en-GB"/>
        </w:rPr>
        <w:t xml:space="preserve"> is not </w:t>
      </w:r>
      <w:r w:rsidR="00673030">
        <w:rPr>
          <w:lang w:val="en-GB"/>
        </w:rPr>
        <w:t>well tested</w:t>
      </w:r>
      <w:r w:rsidR="00320615">
        <w:rPr>
          <w:lang w:val="en-GB"/>
        </w:rPr>
        <w:t xml:space="preserve"> by the</w:t>
      </w:r>
      <w:r w:rsidR="00673030">
        <w:rPr>
          <w:lang w:val="en-GB"/>
        </w:rPr>
        <w:t xml:space="preserve"> PUSCH</w:t>
      </w:r>
      <w:r w:rsidR="00320615">
        <w:rPr>
          <w:lang w:val="en-GB"/>
        </w:rPr>
        <w:t xml:space="preserve"> </w:t>
      </w:r>
      <w:r w:rsidR="00673030">
        <w:rPr>
          <w:lang w:val="en-GB"/>
        </w:rPr>
        <w:t>minimum requirement test configuration discussed in [1]</w:t>
      </w:r>
      <w:r w:rsidR="00320615">
        <w:rPr>
          <w:lang w:val="en-GB"/>
        </w:rPr>
        <w:t>.</w:t>
      </w:r>
      <w:r w:rsidR="00673030">
        <w:rPr>
          <w:lang w:val="en-GB"/>
        </w:rPr>
        <w:t xml:space="preserve"> </w:t>
      </w:r>
      <w:r>
        <w:rPr>
          <w:lang w:val="en-GB"/>
        </w:rPr>
        <w:t>For Rel-15 this is sufficient.</w:t>
      </w:r>
    </w:p>
    <w:p w14:paraId="7D81C27E" w14:textId="760F4BB7" w:rsidR="006729E1" w:rsidRDefault="006729E1" w:rsidP="005C23A4">
      <w:pPr>
        <w:rPr>
          <w:lang w:val="en-GB"/>
        </w:rPr>
      </w:pPr>
    </w:p>
    <w:p w14:paraId="510A5D44" w14:textId="15A8EC7F" w:rsidR="006930F6" w:rsidRDefault="006930F6" w:rsidP="005C23A4">
      <w:pPr>
        <w:rPr>
          <w:lang w:val="en-GB"/>
        </w:rPr>
      </w:pPr>
    </w:p>
    <w:p w14:paraId="25620EF3" w14:textId="77777777" w:rsidR="002065F5" w:rsidRDefault="002065F5" w:rsidP="002065F5">
      <w:pPr>
        <w:pStyle w:val="RAN4H1"/>
      </w:pPr>
      <w:r w:rsidRPr="00A37002">
        <w:t>Conclusion</w:t>
      </w:r>
    </w:p>
    <w:p w14:paraId="3DE44EF4" w14:textId="60213EA5" w:rsidR="002065F5" w:rsidRDefault="002065F5" w:rsidP="000766EA">
      <w:pPr>
        <w:rPr>
          <w:lang w:val="en-GB"/>
        </w:rPr>
      </w:pPr>
      <w:r w:rsidRPr="006E4815">
        <w:rPr>
          <w:lang w:val="en-GB"/>
        </w:rPr>
        <w:t xml:space="preserve">In this contribution we have </w:t>
      </w:r>
      <w:r w:rsidR="00BB4391" w:rsidRPr="00CA054C">
        <w:rPr>
          <w:lang w:val="en-GB"/>
        </w:rPr>
        <w:t>provide</w:t>
      </w:r>
      <w:r w:rsidR="00BB4391">
        <w:rPr>
          <w:lang w:val="en-GB"/>
        </w:rPr>
        <w:t>d</w:t>
      </w:r>
      <w:r w:rsidR="00BB4391" w:rsidRPr="00CA054C">
        <w:rPr>
          <w:lang w:val="en-GB"/>
        </w:rPr>
        <w:t xml:space="preserve"> our views on</w:t>
      </w:r>
      <w:r w:rsidR="000766EA" w:rsidRPr="000766EA">
        <w:rPr>
          <w:lang w:val="en-GB"/>
        </w:rPr>
        <w:t xml:space="preserve"> </w:t>
      </w:r>
      <w:r w:rsidR="000766EA">
        <w:rPr>
          <w:lang w:val="en-GB"/>
        </w:rPr>
        <w:t>PUSCH configuration assumptions and discussed them under the impression of our simulation results.</w:t>
      </w:r>
      <w:r w:rsidRPr="006E4815">
        <w:rPr>
          <w:lang w:val="en-GB"/>
        </w:rPr>
        <w:t xml:space="preserve"> We have made the following proposals and observations:</w:t>
      </w:r>
    </w:p>
    <w:p w14:paraId="3BAD939D" w14:textId="389BFF86" w:rsidR="00BB4391" w:rsidRDefault="00BB4391" w:rsidP="006E4815">
      <w:pPr>
        <w:rPr>
          <w:lang w:val="en-GB"/>
        </w:rPr>
      </w:pPr>
    </w:p>
    <w:p w14:paraId="2DF1E400" w14:textId="77777777" w:rsidR="00721F47" w:rsidRPr="00721F47" w:rsidRDefault="00721F47" w:rsidP="00721F47">
      <w:pPr>
        <w:pStyle w:val="RAN4proposal"/>
        <w:numPr>
          <w:ilvl w:val="0"/>
          <w:numId w:val="13"/>
        </w:numPr>
        <w:rPr>
          <w:lang w:val="en-GB"/>
        </w:rPr>
      </w:pPr>
      <w:r w:rsidRPr="00721F47">
        <w:rPr>
          <w:lang w:val="en-GB"/>
        </w:rPr>
        <w:t>RAN4 to consider using Frequency domain resource allocation of “full applicable test bandwidth” with transform precoding enabled.</w:t>
      </w:r>
    </w:p>
    <w:p w14:paraId="53A67B6A" w14:textId="34D97324" w:rsidR="00721F47" w:rsidRDefault="00721F47" w:rsidP="006E4815">
      <w:pPr>
        <w:rPr>
          <w:lang w:val="en-GB"/>
        </w:rPr>
      </w:pPr>
    </w:p>
    <w:p w14:paraId="7FFDD4A5" w14:textId="77777777" w:rsidR="00721F47" w:rsidRDefault="00721F47" w:rsidP="00721F47">
      <w:pPr>
        <w:pStyle w:val="RAN4Observation"/>
        <w:numPr>
          <w:ilvl w:val="0"/>
          <w:numId w:val="14"/>
        </w:numPr>
      </w:pPr>
      <w:r>
        <w:t>DMRS configuration 1+1 is unreliable in achieving 70% of the maximum throughput, in all tested bands.</w:t>
      </w:r>
    </w:p>
    <w:p w14:paraId="47D3BB39" w14:textId="77777777" w:rsidR="00721F47" w:rsidRPr="0040038A" w:rsidRDefault="00721F47" w:rsidP="00721F47">
      <w:pPr>
        <w:pStyle w:val="RAN4observation0"/>
      </w:pPr>
      <w:r>
        <w:t>For DMRS configuration 1+1+1, the maximum allowable doppler frequency shifts covers the complete range of options.</w:t>
      </w:r>
    </w:p>
    <w:p w14:paraId="5A0EF268" w14:textId="77777777" w:rsidR="00C46C3E" w:rsidRPr="00C46C3E" w:rsidRDefault="00C46C3E" w:rsidP="00C46C3E">
      <w:pPr>
        <w:pStyle w:val="RAN4proposal"/>
        <w:numPr>
          <w:ilvl w:val="0"/>
          <w:numId w:val="13"/>
        </w:numPr>
        <w:rPr>
          <w:lang w:val="en-GB"/>
        </w:rPr>
      </w:pPr>
      <w:r w:rsidRPr="00C46C3E">
        <w:rPr>
          <w:lang w:val="en-GB"/>
        </w:rPr>
        <w:t>RAN4 to consider configuring PT-RS (e.g., KPT-RS=2 and LPT-RS=1) in the Rel-15 HST PUSCH minimum performance requirement system configuration to increase feasibility</w:t>
      </w:r>
    </w:p>
    <w:p w14:paraId="1522F98F" w14:textId="79CC8F61" w:rsidR="00721F47" w:rsidRDefault="00721F47" w:rsidP="006E4815">
      <w:pPr>
        <w:rPr>
          <w:lang w:val="en-GB"/>
        </w:rPr>
      </w:pPr>
    </w:p>
    <w:p w14:paraId="37A5716D" w14:textId="60FD3FBB" w:rsidR="00721F47" w:rsidRDefault="00721F47" w:rsidP="006E4815">
      <w:pPr>
        <w:rPr>
          <w:lang w:val="en-GB"/>
        </w:rPr>
      </w:pP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7C2BCBBA" w14:textId="795D1F82" w:rsidR="0052727B" w:rsidRDefault="0052727B" w:rsidP="0040038A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52727B">
        <w:rPr>
          <w:lang w:val="en-GB"/>
        </w:rPr>
        <w:t>R4-1904720</w:t>
      </w:r>
      <w:r>
        <w:rPr>
          <w:lang w:val="en-GB"/>
        </w:rPr>
        <w:t xml:space="preserve">, </w:t>
      </w:r>
      <w:r w:rsidRPr="0052727B">
        <w:rPr>
          <w:lang w:val="en-GB"/>
        </w:rPr>
        <w:t>WF on high speed related requirements for NR BS demodulation in Rel.15</w:t>
      </w:r>
      <w:r>
        <w:rPr>
          <w:lang w:val="en-GB"/>
        </w:rPr>
        <w:t xml:space="preserve">, </w:t>
      </w:r>
      <w:r w:rsidRPr="0052727B">
        <w:rPr>
          <w:lang w:val="en-GB"/>
        </w:rPr>
        <w:t>NTT DOCOMO, INC., China Telecom</w:t>
      </w:r>
      <w:r>
        <w:rPr>
          <w:lang w:val="en-GB"/>
        </w:rPr>
        <w:t>, RAN4#90b.</w:t>
      </w:r>
    </w:p>
    <w:p w14:paraId="29111696" w14:textId="13740185" w:rsidR="00E04D5B" w:rsidRDefault="003A62F0" w:rsidP="00E04D5B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3A62F0">
        <w:rPr>
          <w:lang w:val="en-GB"/>
        </w:rPr>
        <w:t>R4-1906368</w:t>
      </w:r>
      <w:bookmarkStart w:id="3" w:name="_GoBack"/>
      <w:bookmarkEnd w:id="3"/>
      <w:r w:rsidR="009317F2">
        <w:rPr>
          <w:lang w:val="en-GB"/>
        </w:rPr>
        <w:t xml:space="preserve">, </w:t>
      </w:r>
      <w:r w:rsidR="007B19BC">
        <w:t>NR Rel-15 HST evaluation results, Nokia, Nokia Shanghai Bell, RAN4#91.</w:t>
      </w:r>
    </w:p>
    <w:p w14:paraId="4E4A8016" w14:textId="77777777" w:rsidR="00E04D5B" w:rsidRPr="00E04D5B" w:rsidRDefault="00E04D5B" w:rsidP="00E04D5B">
      <w:pPr>
        <w:ind w:right="-22"/>
        <w:rPr>
          <w:lang w:val="en-GB"/>
        </w:rPr>
      </w:pPr>
    </w:p>
    <w:sectPr w:rsidR="00E04D5B" w:rsidRPr="00E04D5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47694" w14:textId="77777777" w:rsidR="00C46C3E" w:rsidRDefault="00C46C3E" w:rsidP="00001C9B">
      <w:pPr>
        <w:spacing w:after="0" w:line="240" w:lineRule="auto"/>
      </w:pPr>
      <w:r>
        <w:separator/>
      </w:r>
    </w:p>
  </w:endnote>
  <w:endnote w:type="continuationSeparator" w:id="0">
    <w:p w14:paraId="3700E4D0" w14:textId="77777777" w:rsidR="00C46C3E" w:rsidRDefault="00C46C3E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A0568" w14:textId="77777777" w:rsidR="00C46C3E" w:rsidRDefault="00C46C3E" w:rsidP="00001C9B">
      <w:pPr>
        <w:spacing w:after="0" w:line="240" w:lineRule="auto"/>
      </w:pPr>
      <w:r>
        <w:separator/>
      </w:r>
    </w:p>
  </w:footnote>
  <w:footnote w:type="continuationSeparator" w:id="0">
    <w:p w14:paraId="3D6C4CF4" w14:textId="77777777" w:rsidR="00C46C3E" w:rsidRDefault="00C46C3E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C7240"/>
    <w:multiLevelType w:val="hybridMultilevel"/>
    <w:tmpl w:val="4DFE61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7B403E"/>
    <w:multiLevelType w:val="hybridMultilevel"/>
    <w:tmpl w:val="80B2C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B43B9D"/>
    <w:multiLevelType w:val="hybridMultilevel"/>
    <w:tmpl w:val="3A4CE266"/>
    <w:lvl w:ilvl="0" w:tplc="FB0A5D1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96034DE"/>
    <w:multiLevelType w:val="hybridMultilevel"/>
    <w:tmpl w:val="DB9C71FA"/>
    <w:lvl w:ilvl="0" w:tplc="EB687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4598C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10FE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EAB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BC8A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415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666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AAB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85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CE250C4"/>
    <w:multiLevelType w:val="hybridMultilevel"/>
    <w:tmpl w:val="533EDA68"/>
    <w:lvl w:ilvl="0" w:tplc="8272E8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6E82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543E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846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FC69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9AA4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4C03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9057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DC3B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D6E3167"/>
    <w:multiLevelType w:val="hybridMultilevel"/>
    <w:tmpl w:val="B7468A26"/>
    <w:lvl w:ilvl="0" w:tplc="40C06C5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D267380"/>
    <w:multiLevelType w:val="hybridMultilevel"/>
    <w:tmpl w:val="6840E83C"/>
    <w:lvl w:ilvl="0" w:tplc="F758A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60D8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6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EC4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BA3B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C68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819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860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2F7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8"/>
  </w:num>
  <w:num w:numId="5">
    <w:abstractNumId w:val="1"/>
  </w:num>
  <w:num w:numId="6">
    <w:abstractNumId w:val="6"/>
    <w:lvlOverride w:ilvl="0">
      <w:startOverride w:val="1"/>
    </w:lvlOverride>
  </w:num>
  <w:num w:numId="7">
    <w:abstractNumId w:val="4"/>
  </w:num>
  <w:num w:numId="8">
    <w:abstractNumId w:val="9"/>
  </w:num>
  <w:num w:numId="9">
    <w:abstractNumId w:val="6"/>
    <w:lvlOverride w:ilvl="0">
      <w:startOverride w:val="1"/>
    </w:lvlOverride>
  </w:num>
  <w:num w:numId="10">
    <w:abstractNumId w:val="5"/>
  </w:num>
  <w:num w:numId="11">
    <w:abstractNumId w:val="0"/>
  </w:num>
  <w:num w:numId="12">
    <w:abstractNumId w:val="2"/>
  </w:num>
  <w:num w:numId="13">
    <w:abstractNumId w:val="6"/>
    <w:lvlOverride w:ilvl="0">
      <w:startOverride w:val="1"/>
    </w:lvlOverride>
  </w:num>
  <w:num w:numId="14">
    <w:abstractNumId w:val="3"/>
    <w:lvlOverride w:ilvl="0">
      <w:startOverride w:val="1"/>
    </w:lvlOverride>
  </w:num>
  <w:num w:numId="15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doNotDisplayPageBoundaries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4B74"/>
    <w:rsid w:val="00007DAC"/>
    <w:rsid w:val="00010647"/>
    <w:rsid w:val="00024D4F"/>
    <w:rsid w:val="0003174A"/>
    <w:rsid w:val="00051DAE"/>
    <w:rsid w:val="00062576"/>
    <w:rsid w:val="0006734D"/>
    <w:rsid w:val="0007116F"/>
    <w:rsid w:val="000766EA"/>
    <w:rsid w:val="00083AB5"/>
    <w:rsid w:val="00085B26"/>
    <w:rsid w:val="0008612A"/>
    <w:rsid w:val="00086C7E"/>
    <w:rsid w:val="00092FB6"/>
    <w:rsid w:val="000936D7"/>
    <w:rsid w:val="000957F1"/>
    <w:rsid w:val="00096593"/>
    <w:rsid w:val="00096F42"/>
    <w:rsid w:val="000A2329"/>
    <w:rsid w:val="000A5725"/>
    <w:rsid w:val="000B0056"/>
    <w:rsid w:val="000B0AC4"/>
    <w:rsid w:val="000B33A4"/>
    <w:rsid w:val="000B4283"/>
    <w:rsid w:val="000B5EF7"/>
    <w:rsid w:val="000C6F75"/>
    <w:rsid w:val="000D1337"/>
    <w:rsid w:val="000D3451"/>
    <w:rsid w:val="000D5B37"/>
    <w:rsid w:val="000D694D"/>
    <w:rsid w:val="000E3C0A"/>
    <w:rsid w:val="000E5AA2"/>
    <w:rsid w:val="0010312F"/>
    <w:rsid w:val="00106A4D"/>
    <w:rsid w:val="0011055D"/>
    <w:rsid w:val="00113EB6"/>
    <w:rsid w:val="0012068C"/>
    <w:rsid w:val="00133979"/>
    <w:rsid w:val="00140A7B"/>
    <w:rsid w:val="00146E95"/>
    <w:rsid w:val="00151289"/>
    <w:rsid w:val="00152854"/>
    <w:rsid w:val="001558C6"/>
    <w:rsid w:val="001661C0"/>
    <w:rsid w:val="00167D05"/>
    <w:rsid w:val="0017054F"/>
    <w:rsid w:val="001745F8"/>
    <w:rsid w:val="001765A9"/>
    <w:rsid w:val="00181419"/>
    <w:rsid w:val="001838CF"/>
    <w:rsid w:val="00185E3E"/>
    <w:rsid w:val="001911B5"/>
    <w:rsid w:val="00196DDC"/>
    <w:rsid w:val="001A2C08"/>
    <w:rsid w:val="001A325B"/>
    <w:rsid w:val="001A3BA4"/>
    <w:rsid w:val="001B73C9"/>
    <w:rsid w:val="001C0B32"/>
    <w:rsid w:val="001C1121"/>
    <w:rsid w:val="001C1FCE"/>
    <w:rsid w:val="001C2D55"/>
    <w:rsid w:val="001D2B39"/>
    <w:rsid w:val="001D2C71"/>
    <w:rsid w:val="001D362E"/>
    <w:rsid w:val="001D4A79"/>
    <w:rsid w:val="001D4B18"/>
    <w:rsid w:val="001D4EBD"/>
    <w:rsid w:val="001D7DDF"/>
    <w:rsid w:val="001E006E"/>
    <w:rsid w:val="001E1981"/>
    <w:rsid w:val="001E27D6"/>
    <w:rsid w:val="001E30F6"/>
    <w:rsid w:val="001E532E"/>
    <w:rsid w:val="001E6454"/>
    <w:rsid w:val="001E7CA5"/>
    <w:rsid w:val="001F3711"/>
    <w:rsid w:val="00201AA7"/>
    <w:rsid w:val="002039F7"/>
    <w:rsid w:val="00203EAC"/>
    <w:rsid w:val="002065F5"/>
    <w:rsid w:val="0022164E"/>
    <w:rsid w:val="00225C43"/>
    <w:rsid w:val="002276BE"/>
    <w:rsid w:val="002328E5"/>
    <w:rsid w:val="002333B6"/>
    <w:rsid w:val="00233B90"/>
    <w:rsid w:val="00234C6B"/>
    <w:rsid w:val="00235F5C"/>
    <w:rsid w:val="00240E40"/>
    <w:rsid w:val="002425BC"/>
    <w:rsid w:val="00251266"/>
    <w:rsid w:val="00254C32"/>
    <w:rsid w:val="002727AD"/>
    <w:rsid w:val="002730B7"/>
    <w:rsid w:val="002734C1"/>
    <w:rsid w:val="002765F7"/>
    <w:rsid w:val="002833BE"/>
    <w:rsid w:val="0029615F"/>
    <w:rsid w:val="00296D5E"/>
    <w:rsid w:val="002A0980"/>
    <w:rsid w:val="002A361B"/>
    <w:rsid w:val="002A3A1E"/>
    <w:rsid w:val="002A7656"/>
    <w:rsid w:val="002B011B"/>
    <w:rsid w:val="002B0E46"/>
    <w:rsid w:val="002B0F40"/>
    <w:rsid w:val="002B33C2"/>
    <w:rsid w:val="002B4922"/>
    <w:rsid w:val="002B5229"/>
    <w:rsid w:val="002C2D19"/>
    <w:rsid w:val="002C3172"/>
    <w:rsid w:val="002C3C2A"/>
    <w:rsid w:val="002C5A75"/>
    <w:rsid w:val="002D10FA"/>
    <w:rsid w:val="002D4C55"/>
    <w:rsid w:val="002E2C04"/>
    <w:rsid w:val="002E789B"/>
    <w:rsid w:val="002F0AE1"/>
    <w:rsid w:val="002F3C1D"/>
    <w:rsid w:val="002F53AA"/>
    <w:rsid w:val="00304D73"/>
    <w:rsid w:val="00304F07"/>
    <w:rsid w:val="00313A99"/>
    <w:rsid w:val="00320615"/>
    <w:rsid w:val="00323912"/>
    <w:rsid w:val="0032511B"/>
    <w:rsid w:val="0033121B"/>
    <w:rsid w:val="003342A6"/>
    <w:rsid w:val="00335B04"/>
    <w:rsid w:val="0033770D"/>
    <w:rsid w:val="003444E4"/>
    <w:rsid w:val="00345255"/>
    <w:rsid w:val="003542D7"/>
    <w:rsid w:val="003553DA"/>
    <w:rsid w:val="0036023F"/>
    <w:rsid w:val="00360976"/>
    <w:rsid w:val="003624F2"/>
    <w:rsid w:val="00362FE6"/>
    <w:rsid w:val="00363F92"/>
    <w:rsid w:val="0037394B"/>
    <w:rsid w:val="0037420A"/>
    <w:rsid w:val="00375AD3"/>
    <w:rsid w:val="00383B16"/>
    <w:rsid w:val="0038693A"/>
    <w:rsid w:val="00391AA4"/>
    <w:rsid w:val="00392B4A"/>
    <w:rsid w:val="00395772"/>
    <w:rsid w:val="003A2C77"/>
    <w:rsid w:val="003A5D52"/>
    <w:rsid w:val="003A62F0"/>
    <w:rsid w:val="003A6F28"/>
    <w:rsid w:val="003B3DAD"/>
    <w:rsid w:val="003B659E"/>
    <w:rsid w:val="003B6765"/>
    <w:rsid w:val="003B76CE"/>
    <w:rsid w:val="003C1FC3"/>
    <w:rsid w:val="003C35C5"/>
    <w:rsid w:val="003C44EE"/>
    <w:rsid w:val="003C72EB"/>
    <w:rsid w:val="003C79EF"/>
    <w:rsid w:val="003D290D"/>
    <w:rsid w:val="003D305F"/>
    <w:rsid w:val="003D3A2D"/>
    <w:rsid w:val="003D5578"/>
    <w:rsid w:val="003D79FB"/>
    <w:rsid w:val="003E3BBE"/>
    <w:rsid w:val="003E4CBA"/>
    <w:rsid w:val="003E62E4"/>
    <w:rsid w:val="003F0FD7"/>
    <w:rsid w:val="003F2437"/>
    <w:rsid w:val="003F246B"/>
    <w:rsid w:val="003F256E"/>
    <w:rsid w:val="003F558E"/>
    <w:rsid w:val="0040038A"/>
    <w:rsid w:val="004008D0"/>
    <w:rsid w:val="00401835"/>
    <w:rsid w:val="00403D1B"/>
    <w:rsid w:val="00404714"/>
    <w:rsid w:val="00406069"/>
    <w:rsid w:val="004106D9"/>
    <w:rsid w:val="00410DDC"/>
    <w:rsid w:val="004162FA"/>
    <w:rsid w:val="0043750A"/>
    <w:rsid w:val="00440842"/>
    <w:rsid w:val="00450135"/>
    <w:rsid w:val="00456A92"/>
    <w:rsid w:val="0046206C"/>
    <w:rsid w:val="00476E07"/>
    <w:rsid w:val="004770EF"/>
    <w:rsid w:val="00480B84"/>
    <w:rsid w:val="004900C0"/>
    <w:rsid w:val="0049206B"/>
    <w:rsid w:val="00496445"/>
    <w:rsid w:val="004A180B"/>
    <w:rsid w:val="004A1D33"/>
    <w:rsid w:val="004A78ED"/>
    <w:rsid w:val="004B19E4"/>
    <w:rsid w:val="004B6072"/>
    <w:rsid w:val="004B6784"/>
    <w:rsid w:val="004C18E8"/>
    <w:rsid w:val="004D0A54"/>
    <w:rsid w:val="004E3668"/>
    <w:rsid w:val="004E5E66"/>
    <w:rsid w:val="004E70AE"/>
    <w:rsid w:val="004F0CEC"/>
    <w:rsid w:val="004F3201"/>
    <w:rsid w:val="004F3975"/>
    <w:rsid w:val="00500C24"/>
    <w:rsid w:val="00503B4D"/>
    <w:rsid w:val="005042D5"/>
    <w:rsid w:val="00504EE9"/>
    <w:rsid w:val="005067E2"/>
    <w:rsid w:val="005107CC"/>
    <w:rsid w:val="005134B3"/>
    <w:rsid w:val="0051682F"/>
    <w:rsid w:val="005179DF"/>
    <w:rsid w:val="00522966"/>
    <w:rsid w:val="00523912"/>
    <w:rsid w:val="0052639F"/>
    <w:rsid w:val="0052727B"/>
    <w:rsid w:val="0053536C"/>
    <w:rsid w:val="00535414"/>
    <w:rsid w:val="00537BF8"/>
    <w:rsid w:val="0054442C"/>
    <w:rsid w:val="00544434"/>
    <w:rsid w:val="00546BCE"/>
    <w:rsid w:val="00546D7A"/>
    <w:rsid w:val="00547331"/>
    <w:rsid w:val="00550285"/>
    <w:rsid w:val="00564055"/>
    <w:rsid w:val="00567AE8"/>
    <w:rsid w:val="005836F8"/>
    <w:rsid w:val="00583ABC"/>
    <w:rsid w:val="005843E7"/>
    <w:rsid w:val="00586D64"/>
    <w:rsid w:val="005918FA"/>
    <w:rsid w:val="005934D0"/>
    <w:rsid w:val="00595E95"/>
    <w:rsid w:val="00596090"/>
    <w:rsid w:val="0059633F"/>
    <w:rsid w:val="00597FAF"/>
    <w:rsid w:val="005A7116"/>
    <w:rsid w:val="005C23A4"/>
    <w:rsid w:val="005C3958"/>
    <w:rsid w:val="005C6EC5"/>
    <w:rsid w:val="005C7CCD"/>
    <w:rsid w:val="005D1CDF"/>
    <w:rsid w:val="005D2C2C"/>
    <w:rsid w:val="005D37E3"/>
    <w:rsid w:val="005D60EE"/>
    <w:rsid w:val="005D7332"/>
    <w:rsid w:val="005D7CEF"/>
    <w:rsid w:val="005E5BB9"/>
    <w:rsid w:val="005E61A8"/>
    <w:rsid w:val="005F21B1"/>
    <w:rsid w:val="005F3FD2"/>
    <w:rsid w:val="005F4585"/>
    <w:rsid w:val="005F6419"/>
    <w:rsid w:val="0060097E"/>
    <w:rsid w:val="00603B18"/>
    <w:rsid w:val="00604661"/>
    <w:rsid w:val="0060479A"/>
    <w:rsid w:val="0061174E"/>
    <w:rsid w:val="00613549"/>
    <w:rsid w:val="00613BF4"/>
    <w:rsid w:val="006147DC"/>
    <w:rsid w:val="00617400"/>
    <w:rsid w:val="00630CA4"/>
    <w:rsid w:val="006402D3"/>
    <w:rsid w:val="006442E4"/>
    <w:rsid w:val="00651170"/>
    <w:rsid w:val="006556FA"/>
    <w:rsid w:val="006563D9"/>
    <w:rsid w:val="00663830"/>
    <w:rsid w:val="00664950"/>
    <w:rsid w:val="006729E1"/>
    <w:rsid w:val="00673030"/>
    <w:rsid w:val="00676348"/>
    <w:rsid w:val="00683220"/>
    <w:rsid w:val="006867BD"/>
    <w:rsid w:val="00686D48"/>
    <w:rsid w:val="00686DEA"/>
    <w:rsid w:val="00687FA0"/>
    <w:rsid w:val="006930F6"/>
    <w:rsid w:val="00694853"/>
    <w:rsid w:val="006A2D49"/>
    <w:rsid w:val="006A2FC4"/>
    <w:rsid w:val="006A6ED2"/>
    <w:rsid w:val="006B373A"/>
    <w:rsid w:val="006B622B"/>
    <w:rsid w:val="006B6FAE"/>
    <w:rsid w:val="006B7010"/>
    <w:rsid w:val="006C2E78"/>
    <w:rsid w:val="006D0A2E"/>
    <w:rsid w:val="006D0A67"/>
    <w:rsid w:val="006D0DF0"/>
    <w:rsid w:val="006D48AC"/>
    <w:rsid w:val="006E4815"/>
    <w:rsid w:val="006F09AC"/>
    <w:rsid w:val="006F1BCB"/>
    <w:rsid w:val="006F50FB"/>
    <w:rsid w:val="006F56C6"/>
    <w:rsid w:val="006F5709"/>
    <w:rsid w:val="00700908"/>
    <w:rsid w:val="00701D6D"/>
    <w:rsid w:val="00703321"/>
    <w:rsid w:val="00703AEC"/>
    <w:rsid w:val="00706867"/>
    <w:rsid w:val="00706DAC"/>
    <w:rsid w:val="00710FDE"/>
    <w:rsid w:val="00712583"/>
    <w:rsid w:val="007145FF"/>
    <w:rsid w:val="0072066D"/>
    <w:rsid w:val="00721F47"/>
    <w:rsid w:val="007274A6"/>
    <w:rsid w:val="00731114"/>
    <w:rsid w:val="00732D14"/>
    <w:rsid w:val="00734045"/>
    <w:rsid w:val="00736C2F"/>
    <w:rsid w:val="007371FF"/>
    <w:rsid w:val="00747314"/>
    <w:rsid w:val="0075092D"/>
    <w:rsid w:val="00751515"/>
    <w:rsid w:val="00751E6B"/>
    <w:rsid w:val="00753DB6"/>
    <w:rsid w:val="00755E0E"/>
    <w:rsid w:val="00760207"/>
    <w:rsid w:val="00763527"/>
    <w:rsid w:val="00771EA3"/>
    <w:rsid w:val="0078254F"/>
    <w:rsid w:val="00785232"/>
    <w:rsid w:val="0078609D"/>
    <w:rsid w:val="007A0244"/>
    <w:rsid w:val="007B19BC"/>
    <w:rsid w:val="007B5D28"/>
    <w:rsid w:val="007B6CEB"/>
    <w:rsid w:val="007C06B0"/>
    <w:rsid w:val="007C0D24"/>
    <w:rsid w:val="007C3ED0"/>
    <w:rsid w:val="007C4D9B"/>
    <w:rsid w:val="007C6469"/>
    <w:rsid w:val="007D043A"/>
    <w:rsid w:val="007D14B6"/>
    <w:rsid w:val="007D26E0"/>
    <w:rsid w:val="007D59DE"/>
    <w:rsid w:val="007E14C5"/>
    <w:rsid w:val="007E17B8"/>
    <w:rsid w:val="007E37D4"/>
    <w:rsid w:val="007E640C"/>
    <w:rsid w:val="007F001A"/>
    <w:rsid w:val="007F19F2"/>
    <w:rsid w:val="007F3393"/>
    <w:rsid w:val="00803FD0"/>
    <w:rsid w:val="00806A76"/>
    <w:rsid w:val="00811C9D"/>
    <w:rsid w:val="00813A93"/>
    <w:rsid w:val="00813FE1"/>
    <w:rsid w:val="00816C80"/>
    <w:rsid w:val="00820F88"/>
    <w:rsid w:val="008213EA"/>
    <w:rsid w:val="00821E46"/>
    <w:rsid w:val="00833FFA"/>
    <w:rsid w:val="00834F63"/>
    <w:rsid w:val="00836A76"/>
    <w:rsid w:val="00841BCD"/>
    <w:rsid w:val="008455D3"/>
    <w:rsid w:val="0084753E"/>
    <w:rsid w:val="00851A8E"/>
    <w:rsid w:val="00857ED6"/>
    <w:rsid w:val="00862C22"/>
    <w:rsid w:val="00864D33"/>
    <w:rsid w:val="00867A62"/>
    <w:rsid w:val="00871CF7"/>
    <w:rsid w:val="00871D00"/>
    <w:rsid w:val="00873B37"/>
    <w:rsid w:val="00877B61"/>
    <w:rsid w:val="00880E45"/>
    <w:rsid w:val="008826C1"/>
    <w:rsid w:val="00885586"/>
    <w:rsid w:val="00892674"/>
    <w:rsid w:val="008A1BEC"/>
    <w:rsid w:val="008A4F5B"/>
    <w:rsid w:val="008A51B2"/>
    <w:rsid w:val="008A6574"/>
    <w:rsid w:val="008A7896"/>
    <w:rsid w:val="008B12A4"/>
    <w:rsid w:val="008B6E27"/>
    <w:rsid w:val="008C0807"/>
    <w:rsid w:val="008C1E9E"/>
    <w:rsid w:val="008C28BC"/>
    <w:rsid w:val="008C3539"/>
    <w:rsid w:val="008C66B8"/>
    <w:rsid w:val="008C7CDB"/>
    <w:rsid w:val="008D1588"/>
    <w:rsid w:val="008D4640"/>
    <w:rsid w:val="008D62B8"/>
    <w:rsid w:val="008D71BD"/>
    <w:rsid w:val="008E6A26"/>
    <w:rsid w:val="008E70A0"/>
    <w:rsid w:val="008E74E9"/>
    <w:rsid w:val="008F0B49"/>
    <w:rsid w:val="008F2F35"/>
    <w:rsid w:val="008F50DE"/>
    <w:rsid w:val="0090091A"/>
    <w:rsid w:val="00900A0E"/>
    <w:rsid w:val="009042BD"/>
    <w:rsid w:val="009066EF"/>
    <w:rsid w:val="00906DA9"/>
    <w:rsid w:val="009137FB"/>
    <w:rsid w:val="00913FF9"/>
    <w:rsid w:val="00917C72"/>
    <w:rsid w:val="00927FB2"/>
    <w:rsid w:val="00931061"/>
    <w:rsid w:val="009312C9"/>
    <w:rsid w:val="009317F2"/>
    <w:rsid w:val="00932EBF"/>
    <w:rsid w:val="00933BE2"/>
    <w:rsid w:val="00933E09"/>
    <w:rsid w:val="00933F32"/>
    <w:rsid w:val="009352EE"/>
    <w:rsid w:val="009408A9"/>
    <w:rsid w:val="00964F3D"/>
    <w:rsid w:val="00973035"/>
    <w:rsid w:val="009732D7"/>
    <w:rsid w:val="0097357F"/>
    <w:rsid w:val="00977E1D"/>
    <w:rsid w:val="00991F3B"/>
    <w:rsid w:val="009A1082"/>
    <w:rsid w:val="009A179E"/>
    <w:rsid w:val="009A74C7"/>
    <w:rsid w:val="009B3904"/>
    <w:rsid w:val="009B6CB8"/>
    <w:rsid w:val="009C4C4E"/>
    <w:rsid w:val="009C64A0"/>
    <w:rsid w:val="009D14FE"/>
    <w:rsid w:val="009D3564"/>
    <w:rsid w:val="009E101A"/>
    <w:rsid w:val="009E2B12"/>
    <w:rsid w:val="009E54CE"/>
    <w:rsid w:val="009F5766"/>
    <w:rsid w:val="009F5893"/>
    <w:rsid w:val="00A047B9"/>
    <w:rsid w:val="00A14AB4"/>
    <w:rsid w:val="00A1511F"/>
    <w:rsid w:val="00A15CC6"/>
    <w:rsid w:val="00A2079F"/>
    <w:rsid w:val="00A21030"/>
    <w:rsid w:val="00A22B78"/>
    <w:rsid w:val="00A25AE5"/>
    <w:rsid w:val="00A328F5"/>
    <w:rsid w:val="00A37002"/>
    <w:rsid w:val="00A52D27"/>
    <w:rsid w:val="00A53370"/>
    <w:rsid w:val="00A55980"/>
    <w:rsid w:val="00A57548"/>
    <w:rsid w:val="00A60516"/>
    <w:rsid w:val="00A65EA9"/>
    <w:rsid w:val="00A662C4"/>
    <w:rsid w:val="00A72FA8"/>
    <w:rsid w:val="00A777FC"/>
    <w:rsid w:val="00A84B68"/>
    <w:rsid w:val="00A95407"/>
    <w:rsid w:val="00A965C0"/>
    <w:rsid w:val="00AA1B0E"/>
    <w:rsid w:val="00AA354E"/>
    <w:rsid w:val="00AB1694"/>
    <w:rsid w:val="00AB2F2D"/>
    <w:rsid w:val="00AB6EEA"/>
    <w:rsid w:val="00AC32AC"/>
    <w:rsid w:val="00AC5CA7"/>
    <w:rsid w:val="00AD23FB"/>
    <w:rsid w:val="00AD3553"/>
    <w:rsid w:val="00AD74E7"/>
    <w:rsid w:val="00AD7C25"/>
    <w:rsid w:val="00AE2D41"/>
    <w:rsid w:val="00AE53CA"/>
    <w:rsid w:val="00AE56B1"/>
    <w:rsid w:val="00AF1C11"/>
    <w:rsid w:val="00AF46F7"/>
    <w:rsid w:val="00AF5F43"/>
    <w:rsid w:val="00AF61FE"/>
    <w:rsid w:val="00AF64F2"/>
    <w:rsid w:val="00B03900"/>
    <w:rsid w:val="00B04D5E"/>
    <w:rsid w:val="00B07E9B"/>
    <w:rsid w:val="00B1064C"/>
    <w:rsid w:val="00B1161E"/>
    <w:rsid w:val="00B1202E"/>
    <w:rsid w:val="00B14C4C"/>
    <w:rsid w:val="00B20782"/>
    <w:rsid w:val="00B232C9"/>
    <w:rsid w:val="00B23690"/>
    <w:rsid w:val="00B3228D"/>
    <w:rsid w:val="00B405CC"/>
    <w:rsid w:val="00B40AF9"/>
    <w:rsid w:val="00B5748D"/>
    <w:rsid w:val="00B574CE"/>
    <w:rsid w:val="00B6388E"/>
    <w:rsid w:val="00B664A5"/>
    <w:rsid w:val="00B709EA"/>
    <w:rsid w:val="00B7240A"/>
    <w:rsid w:val="00B73862"/>
    <w:rsid w:val="00B84618"/>
    <w:rsid w:val="00B84BE8"/>
    <w:rsid w:val="00B850A7"/>
    <w:rsid w:val="00B86220"/>
    <w:rsid w:val="00B93B46"/>
    <w:rsid w:val="00B965B5"/>
    <w:rsid w:val="00BA16C5"/>
    <w:rsid w:val="00BA66A6"/>
    <w:rsid w:val="00BA6E48"/>
    <w:rsid w:val="00BA7015"/>
    <w:rsid w:val="00BA74CE"/>
    <w:rsid w:val="00BA78C7"/>
    <w:rsid w:val="00BB4391"/>
    <w:rsid w:val="00BB776C"/>
    <w:rsid w:val="00BC5FED"/>
    <w:rsid w:val="00BD2440"/>
    <w:rsid w:val="00BE04E1"/>
    <w:rsid w:val="00BF18C0"/>
    <w:rsid w:val="00BF2218"/>
    <w:rsid w:val="00BF4CED"/>
    <w:rsid w:val="00C040A9"/>
    <w:rsid w:val="00C12317"/>
    <w:rsid w:val="00C135EE"/>
    <w:rsid w:val="00C13770"/>
    <w:rsid w:val="00C16930"/>
    <w:rsid w:val="00C17ABA"/>
    <w:rsid w:val="00C206B3"/>
    <w:rsid w:val="00C225FC"/>
    <w:rsid w:val="00C23624"/>
    <w:rsid w:val="00C24946"/>
    <w:rsid w:val="00C2501C"/>
    <w:rsid w:val="00C251A8"/>
    <w:rsid w:val="00C27C32"/>
    <w:rsid w:val="00C3112F"/>
    <w:rsid w:val="00C31448"/>
    <w:rsid w:val="00C33CCA"/>
    <w:rsid w:val="00C46C3E"/>
    <w:rsid w:val="00C53940"/>
    <w:rsid w:val="00C53CD6"/>
    <w:rsid w:val="00C56BDA"/>
    <w:rsid w:val="00C64570"/>
    <w:rsid w:val="00C7490E"/>
    <w:rsid w:val="00C74D29"/>
    <w:rsid w:val="00C77934"/>
    <w:rsid w:val="00C81724"/>
    <w:rsid w:val="00C86711"/>
    <w:rsid w:val="00C87AE4"/>
    <w:rsid w:val="00C900C4"/>
    <w:rsid w:val="00C90952"/>
    <w:rsid w:val="00C92C9D"/>
    <w:rsid w:val="00C92F14"/>
    <w:rsid w:val="00C976CB"/>
    <w:rsid w:val="00CA054C"/>
    <w:rsid w:val="00CA136F"/>
    <w:rsid w:val="00CA3A70"/>
    <w:rsid w:val="00CA499B"/>
    <w:rsid w:val="00CA5F5B"/>
    <w:rsid w:val="00CA6319"/>
    <w:rsid w:val="00CA7314"/>
    <w:rsid w:val="00CB2E4C"/>
    <w:rsid w:val="00CB3ED7"/>
    <w:rsid w:val="00CB5395"/>
    <w:rsid w:val="00CB7AEB"/>
    <w:rsid w:val="00CD6047"/>
    <w:rsid w:val="00CD7492"/>
    <w:rsid w:val="00CE1673"/>
    <w:rsid w:val="00CE2C7B"/>
    <w:rsid w:val="00CE3A6B"/>
    <w:rsid w:val="00CE789D"/>
    <w:rsid w:val="00CF4301"/>
    <w:rsid w:val="00D00211"/>
    <w:rsid w:val="00D06309"/>
    <w:rsid w:val="00D101B2"/>
    <w:rsid w:val="00D15494"/>
    <w:rsid w:val="00D21EF9"/>
    <w:rsid w:val="00D244A1"/>
    <w:rsid w:val="00D2691B"/>
    <w:rsid w:val="00D3084E"/>
    <w:rsid w:val="00D34394"/>
    <w:rsid w:val="00D351EA"/>
    <w:rsid w:val="00D41336"/>
    <w:rsid w:val="00D431E7"/>
    <w:rsid w:val="00D43403"/>
    <w:rsid w:val="00D43815"/>
    <w:rsid w:val="00D51B3E"/>
    <w:rsid w:val="00D531EF"/>
    <w:rsid w:val="00D60243"/>
    <w:rsid w:val="00D62E71"/>
    <w:rsid w:val="00D62E95"/>
    <w:rsid w:val="00D71CE5"/>
    <w:rsid w:val="00D740CA"/>
    <w:rsid w:val="00D74F97"/>
    <w:rsid w:val="00D766FA"/>
    <w:rsid w:val="00D77446"/>
    <w:rsid w:val="00D8227F"/>
    <w:rsid w:val="00D841F0"/>
    <w:rsid w:val="00D85728"/>
    <w:rsid w:val="00D86891"/>
    <w:rsid w:val="00DA168C"/>
    <w:rsid w:val="00DA56A5"/>
    <w:rsid w:val="00DB01CB"/>
    <w:rsid w:val="00DB5167"/>
    <w:rsid w:val="00DB5BD1"/>
    <w:rsid w:val="00DC18E4"/>
    <w:rsid w:val="00DC23E7"/>
    <w:rsid w:val="00DC491A"/>
    <w:rsid w:val="00DC68FE"/>
    <w:rsid w:val="00DD2050"/>
    <w:rsid w:val="00DE1CCA"/>
    <w:rsid w:val="00DE3F9B"/>
    <w:rsid w:val="00DE5C2D"/>
    <w:rsid w:val="00DE610A"/>
    <w:rsid w:val="00DF1C6A"/>
    <w:rsid w:val="00DF2997"/>
    <w:rsid w:val="00DF3727"/>
    <w:rsid w:val="00DF41F9"/>
    <w:rsid w:val="00DF49F4"/>
    <w:rsid w:val="00E041BD"/>
    <w:rsid w:val="00E04D5B"/>
    <w:rsid w:val="00E067AD"/>
    <w:rsid w:val="00E07836"/>
    <w:rsid w:val="00E145DB"/>
    <w:rsid w:val="00E257CB"/>
    <w:rsid w:val="00E458CA"/>
    <w:rsid w:val="00E4606C"/>
    <w:rsid w:val="00E47C78"/>
    <w:rsid w:val="00E50338"/>
    <w:rsid w:val="00E66F0A"/>
    <w:rsid w:val="00E708BF"/>
    <w:rsid w:val="00EA38EF"/>
    <w:rsid w:val="00EB03EC"/>
    <w:rsid w:val="00EB7117"/>
    <w:rsid w:val="00EC738C"/>
    <w:rsid w:val="00EC7BC3"/>
    <w:rsid w:val="00ED7600"/>
    <w:rsid w:val="00ED7E21"/>
    <w:rsid w:val="00EE3870"/>
    <w:rsid w:val="00EE5596"/>
    <w:rsid w:val="00EE76F8"/>
    <w:rsid w:val="00EF2BF8"/>
    <w:rsid w:val="00EF3550"/>
    <w:rsid w:val="00EF423C"/>
    <w:rsid w:val="00F0145C"/>
    <w:rsid w:val="00F03774"/>
    <w:rsid w:val="00F1362C"/>
    <w:rsid w:val="00F17C40"/>
    <w:rsid w:val="00F17E30"/>
    <w:rsid w:val="00F2102E"/>
    <w:rsid w:val="00F22495"/>
    <w:rsid w:val="00F2262F"/>
    <w:rsid w:val="00F22DBF"/>
    <w:rsid w:val="00F25599"/>
    <w:rsid w:val="00F26B2D"/>
    <w:rsid w:val="00F36512"/>
    <w:rsid w:val="00F40959"/>
    <w:rsid w:val="00F4470D"/>
    <w:rsid w:val="00F50B22"/>
    <w:rsid w:val="00F5432A"/>
    <w:rsid w:val="00F571C5"/>
    <w:rsid w:val="00F624C5"/>
    <w:rsid w:val="00F62D85"/>
    <w:rsid w:val="00F64DA4"/>
    <w:rsid w:val="00F66FC6"/>
    <w:rsid w:val="00F73FBE"/>
    <w:rsid w:val="00F77452"/>
    <w:rsid w:val="00F77D5C"/>
    <w:rsid w:val="00F824F5"/>
    <w:rsid w:val="00F8277D"/>
    <w:rsid w:val="00F85530"/>
    <w:rsid w:val="00F8683A"/>
    <w:rsid w:val="00F8755B"/>
    <w:rsid w:val="00F87734"/>
    <w:rsid w:val="00F9056D"/>
    <w:rsid w:val="00F9182B"/>
    <w:rsid w:val="00F91D67"/>
    <w:rsid w:val="00F9252E"/>
    <w:rsid w:val="00F94190"/>
    <w:rsid w:val="00F94772"/>
    <w:rsid w:val="00FA0ABB"/>
    <w:rsid w:val="00FA6DBF"/>
    <w:rsid w:val="00FA7BC8"/>
    <w:rsid w:val="00FC00AB"/>
    <w:rsid w:val="00FC29B9"/>
    <w:rsid w:val="00FC2C5B"/>
    <w:rsid w:val="00FC45E0"/>
    <w:rsid w:val="00FC6FD3"/>
    <w:rsid w:val="00FC7746"/>
    <w:rsid w:val="00FD0971"/>
    <w:rsid w:val="00FE330F"/>
    <w:rsid w:val="00FE50B0"/>
    <w:rsid w:val="00FF0301"/>
    <w:rsid w:val="00FF2234"/>
    <w:rsid w:val="00FF289D"/>
    <w:rsid w:val="00FF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07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4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961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938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4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4263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0424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81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12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6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054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34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3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65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31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B0480-23DC-4106-B992-EF646B4AF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7302</TotalTime>
  <Pages>1</Pages>
  <Words>769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Mueller, Axel (Nokia - FR/Paris-Saclay)</cp:lastModifiedBy>
  <cp:revision>451</cp:revision>
  <dcterms:created xsi:type="dcterms:W3CDTF">2018-10-31T13:02:00Z</dcterms:created>
  <dcterms:modified xsi:type="dcterms:W3CDTF">2019-05-03T09:44:00Z</dcterms:modified>
</cp:coreProperties>
</file>